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8C64" w14:textId="52BF410F" w:rsidR="00F41A68" w:rsidRPr="00337DB5" w:rsidRDefault="00F41A68" w:rsidP="00F41A68">
      <w:pPr>
        <w:pStyle w:val="Heading1"/>
        <w:rPr>
          <w:lang w:val="en-GB"/>
        </w:rPr>
      </w:pPr>
      <w:r w:rsidRPr="00337DB5">
        <w:rPr>
          <w:lang w:val="en-GB"/>
        </w:rPr>
        <w:t>Press</w:t>
      </w:r>
      <w:r w:rsidRPr="00337DB5">
        <w:rPr>
          <w:spacing w:val="-2"/>
          <w:lang w:val="en-GB"/>
        </w:rPr>
        <w:t xml:space="preserve"> </w:t>
      </w:r>
      <w:r w:rsidRPr="00337DB5">
        <w:rPr>
          <w:lang w:val="en-GB"/>
        </w:rPr>
        <w:t>Release #</w:t>
      </w:r>
      <w:r>
        <w:rPr>
          <w:lang w:val="en-GB"/>
        </w:rPr>
        <w:t>1</w:t>
      </w:r>
      <w:r w:rsidR="00C73517">
        <w:rPr>
          <w:lang w:val="en-GB"/>
        </w:rPr>
        <w:t>9</w:t>
      </w:r>
    </w:p>
    <w:p w14:paraId="73379D69" w14:textId="77777777" w:rsidR="00F41A68" w:rsidRPr="00337DB5" w:rsidRDefault="00F41A68" w:rsidP="00F41A68">
      <w:pPr>
        <w:spacing w:before="1" w:line="276" w:lineRule="auto"/>
        <w:rPr>
          <w:rFonts w:ascii="Arial" w:hAnsi="Arial" w:cs="Arial"/>
          <w:b/>
          <w:sz w:val="18"/>
          <w:szCs w:val="18"/>
          <w:lang w:val="en-GB"/>
        </w:rPr>
      </w:pPr>
      <w:r w:rsidRPr="00337DB5">
        <w:rPr>
          <w:rFonts w:ascii="Arial" w:hAnsi="Arial" w:cs="Arial"/>
          <w:b/>
          <w:sz w:val="20"/>
          <w:szCs w:val="20"/>
          <w:lang w:val="en-GB"/>
        </w:rPr>
        <w:t>FOR</w:t>
      </w:r>
      <w:r w:rsidRPr="00337DB5">
        <w:rPr>
          <w:rFonts w:ascii="Arial" w:hAnsi="Arial" w:cs="Arial"/>
          <w:b/>
          <w:spacing w:val="-4"/>
          <w:sz w:val="20"/>
          <w:szCs w:val="20"/>
          <w:lang w:val="en-GB"/>
        </w:rPr>
        <w:t xml:space="preserve"> </w:t>
      </w:r>
      <w:r w:rsidRPr="00337DB5">
        <w:rPr>
          <w:rFonts w:ascii="Arial" w:hAnsi="Arial" w:cs="Arial"/>
          <w:b/>
          <w:sz w:val="20"/>
          <w:szCs w:val="20"/>
          <w:lang w:val="en-GB"/>
        </w:rPr>
        <w:t>IMMEDIATE</w:t>
      </w:r>
      <w:r w:rsidRPr="00337DB5">
        <w:rPr>
          <w:rFonts w:ascii="Arial" w:hAnsi="Arial" w:cs="Arial"/>
          <w:b/>
          <w:spacing w:val="-3"/>
          <w:sz w:val="20"/>
          <w:szCs w:val="20"/>
          <w:lang w:val="en-GB"/>
        </w:rPr>
        <w:t xml:space="preserve"> </w:t>
      </w:r>
      <w:r w:rsidRPr="00337DB5">
        <w:rPr>
          <w:rFonts w:ascii="Arial" w:hAnsi="Arial" w:cs="Arial"/>
          <w:b/>
          <w:sz w:val="20"/>
          <w:szCs w:val="20"/>
          <w:lang w:val="en-GB"/>
        </w:rPr>
        <w:t>RELEASE</w:t>
      </w:r>
    </w:p>
    <w:p w14:paraId="379EB11E" w14:textId="77777777" w:rsidR="00F41A68" w:rsidRPr="00E71422" w:rsidRDefault="00F41A68" w:rsidP="00F41A68">
      <w:pPr>
        <w:pStyle w:val="BodyText"/>
        <w:spacing w:before="1" w:line="276" w:lineRule="auto"/>
        <w:rPr>
          <w:rFonts w:ascii="Arial" w:hAnsi="Arial" w:cs="Arial"/>
          <w:b/>
          <w:sz w:val="20"/>
          <w:szCs w:val="20"/>
          <w:lang w:val="en-GB"/>
        </w:rPr>
      </w:pPr>
    </w:p>
    <w:p w14:paraId="5DFD9BFF" w14:textId="1602C308" w:rsidR="00F41A68" w:rsidRPr="00E71422" w:rsidRDefault="00C73517" w:rsidP="00CF5806">
      <w:pPr>
        <w:pStyle w:val="Heading1"/>
        <w:shd w:val="clear" w:color="auto" w:fill="D5DCE4" w:themeFill="text2" w:themeFillTint="33"/>
        <w:spacing w:before="91" w:line="276" w:lineRule="auto"/>
        <w:jc w:val="center"/>
        <w:rPr>
          <w:rFonts w:ascii="Arial" w:hAnsi="Arial" w:cs="Arial"/>
          <w:sz w:val="28"/>
          <w:szCs w:val="32"/>
          <w:lang w:val="en-GB"/>
        </w:rPr>
      </w:pPr>
      <w:r w:rsidRPr="00C73517">
        <w:rPr>
          <w:rFonts w:ascii="Arial" w:hAnsi="Arial" w:cs="Arial"/>
          <w:sz w:val="28"/>
          <w:szCs w:val="32"/>
          <w:lang w:val="en-GB"/>
        </w:rPr>
        <w:t>INFO DAY EVENT IN MURUN</w:t>
      </w:r>
      <w:r w:rsidR="00394AAF">
        <w:rPr>
          <w:rFonts w:ascii="Arial" w:hAnsi="Arial" w:cs="Arial"/>
          <w:sz w:val="28"/>
          <w:szCs w:val="32"/>
          <w:lang w:val="en-GB"/>
        </w:rPr>
        <w:t xml:space="preserve"> FOR SUSTAINABLE YAK LEATHER PRODUCTION</w:t>
      </w:r>
    </w:p>
    <w:p w14:paraId="77E2C7BD" w14:textId="77777777" w:rsidR="00893494" w:rsidRDefault="00893494" w:rsidP="00F41A68">
      <w:pPr>
        <w:pStyle w:val="Heading1"/>
        <w:spacing w:before="91" w:after="240" w:line="276" w:lineRule="auto"/>
        <w:jc w:val="both"/>
        <w:rPr>
          <w:rFonts w:ascii="Arial" w:hAnsi="Arial" w:cs="Arial"/>
          <w:b w:val="0"/>
          <w:szCs w:val="24"/>
        </w:rPr>
      </w:pPr>
    </w:p>
    <w:p w14:paraId="4F5F33B0" w14:textId="17EFBFC4" w:rsidR="00A55A55" w:rsidRDefault="00CF5806" w:rsidP="00A55A55">
      <w:pPr>
        <w:pStyle w:val="Heading1"/>
        <w:spacing w:before="91" w:after="240" w:line="360" w:lineRule="auto"/>
        <w:ind w:firstLine="720"/>
        <w:jc w:val="both"/>
        <w:rPr>
          <w:rFonts w:ascii="Arial" w:hAnsi="Arial" w:cs="Arial"/>
          <w:b w:val="0"/>
          <w:sz w:val="26"/>
          <w:szCs w:val="26"/>
        </w:rPr>
      </w:pPr>
      <w:r>
        <w:rPr>
          <w:rFonts w:ascii="Arial" w:hAnsi="Arial" w:cs="Arial"/>
          <w:b w:val="0"/>
          <w:sz w:val="26"/>
          <w:szCs w:val="26"/>
        </w:rPr>
        <w:t>On</w:t>
      </w:r>
      <w:r w:rsidRPr="00CF5806">
        <w:rPr>
          <w:rFonts w:ascii="Arial" w:hAnsi="Arial" w:cs="Arial"/>
          <w:b w:val="0"/>
          <w:sz w:val="26"/>
          <w:szCs w:val="26"/>
        </w:rPr>
        <w:t xml:space="preserve"> </w:t>
      </w:r>
      <w:r w:rsidR="00A55A55">
        <w:rPr>
          <w:rFonts w:ascii="Arial" w:hAnsi="Arial" w:cs="Arial"/>
          <w:b w:val="0"/>
          <w:sz w:val="26"/>
          <w:szCs w:val="26"/>
        </w:rPr>
        <w:t>5</w:t>
      </w:r>
      <w:r w:rsidRPr="00CF5806">
        <w:rPr>
          <w:rFonts w:ascii="Arial" w:hAnsi="Arial" w:cs="Arial"/>
          <w:b w:val="0"/>
          <w:sz w:val="26"/>
          <w:szCs w:val="26"/>
        </w:rPr>
        <w:t xml:space="preserve">th of </w:t>
      </w:r>
      <w:r w:rsidR="00A55A55">
        <w:rPr>
          <w:rFonts w:ascii="Arial" w:hAnsi="Arial" w:cs="Arial"/>
          <w:b w:val="0"/>
          <w:sz w:val="26"/>
          <w:szCs w:val="26"/>
        </w:rPr>
        <w:t>June</w:t>
      </w:r>
      <w:r w:rsidRPr="00CF5806">
        <w:rPr>
          <w:rFonts w:ascii="Arial" w:hAnsi="Arial" w:cs="Arial"/>
          <w:b w:val="0"/>
          <w:sz w:val="26"/>
          <w:szCs w:val="26"/>
        </w:rPr>
        <w:t xml:space="preserve"> 202</w:t>
      </w:r>
      <w:r w:rsidR="006D6982">
        <w:rPr>
          <w:rFonts w:ascii="Arial" w:hAnsi="Arial" w:cs="Arial"/>
          <w:b w:val="0"/>
          <w:sz w:val="26"/>
          <w:szCs w:val="26"/>
        </w:rPr>
        <w:t>4</w:t>
      </w:r>
      <w:r w:rsidR="004B196A">
        <w:rPr>
          <w:rFonts w:ascii="Arial" w:hAnsi="Arial" w:cs="Arial"/>
          <w:b w:val="0"/>
          <w:sz w:val="26"/>
          <w:szCs w:val="26"/>
        </w:rPr>
        <w:t>,</w:t>
      </w:r>
      <w:r w:rsidR="006D6982">
        <w:rPr>
          <w:rFonts w:ascii="Arial" w:hAnsi="Arial" w:cs="Arial"/>
          <w:b w:val="0"/>
          <w:sz w:val="26"/>
          <w:szCs w:val="26"/>
        </w:rPr>
        <w:t xml:space="preserve"> will take place the </w:t>
      </w:r>
      <w:r w:rsidR="00A55A55">
        <w:rPr>
          <w:rFonts w:ascii="Arial" w:hAnsi="Arial" w:cs="Arial"/>
          <w:b w:val="0"/>
          <w:sz w:val="26"/>
          <w:szCs w:val="26"/>
        </w:rPr>
        <w:t>Info Day Event in Murun</w:t>
      </w:r>
      <w:r w:rsidR="00394AAF">
        <w:rPr>
          <w:rFonts w:ascii="Arial" w:hAnsi="Arial" w:cs="Arial"/>
          <w:b w:val="0"/>
          <w:sz w:val="26"/>
          <w:szCs w:val="26"/>
        </w:rPr>
        <w:t>,</w:t>
      </w:r>
      <w:r w:rsidR="00A55A55">
        <w:rPr>
          <w:rFonts w:ascii="Arial" w:hAnsi="Arial" w:cs="Arial"/>
          <w:b w:val="0"/>
          <w:sz w:val="26"/>
          <w:szCs w:val="26"/>
        </w:rPr>
        <w:t xml:space="preserve"> organized by the Mongolian Association of Leather Industry (MALI), in cooperation with the leader of the Consortium EUROPEAN PROFILES </w:t>
      </w:r>
      <w:proofErr w:type="gramStart"/>
      <w:r w:rsidR="00394AAF">
        <w:rPr>
          <w:rFonts w:ascii="Arial" w:hAnsi="Arial" w:cs="Arial"/>
          <w:b w:val="0"/>
          <w:sz w:val="26"/>
          <w:szCs w:val="26"/>
        </w:rPr>
        <w:t>S.A..</w:t>
      </w:r>
      <w:proofErr w:type="gramEnd"/>
      <w:r w:rsidR="00394AAF">
        <w:rPr>
          <w:rFonts w:ascii="Arial" w:hAnsi="Arial" w:cs="Arial"/>
          <w:b w:val="0"/>
          <w:sz w:val="26"/>
          <w:szCs w:val="26"/>
        </w:rPr>
        <w:t xml:space="preserve"> </w:t>
      </w:r>
      <w:r w:rsidR="00A55A55">
        <w:rPr>
          <w:rFonts w:ascii="Arial" w:hAnsi="Arial" w:cs="Arial"/>
          <w:b w:val="0"/>
          <w:sz w:val="26"/>
          <w:szCs w:val="26"/>
        </w:rPr>
        <w:t xml:space="preserve">The event will be organized </w:t>
      </w:r>
      <w:r w:rsidR="00A55A55" w:rsidRPr="00A55A55">
        <w:rPr>
          <w:rFonts w:ascii="Arial" w:hAnsi="Arial" w:cs="Arial"/>
          <w:b w:val="0"/>
          <w:sz w:val="26"/>
          <w:szCs w:val="26"/>
        </w:rPr>
        <w:t xml:space="preserve">under the Project </w:t>
      </w:r>
      <w:r w:rsidR="00A55A55" w:rsidRPr="00A55A55">
        <w:rPr>
          <w:rFonts w:ascii="Arial" w:hAnsi="Arial" w:cs="Arial"/>
          <w:bCs w:val="0"/>
          <w:sz w:val="26"/>
          <w:szCs w:val="26"/>
        </w:rPr>
        <w:t>‘Capacity building to the Mongolian vegetable tanned yak leather cluster on bio-leather and bio-leather products’ (SYL Project)</w:t>
      </w:r>
      <w:r w:rsidR="00A55A55" w:rsidRPr="00A55A55">
        <w:rPr>
          <w:rFonts w:ascii="Arial" w:hAnsi="Arial" w:cs="Arial"/>
          <w:b w:val="0"/>
          <w:sz w:val="26"/>
          <w:szCs w:val="26"/>
        </w:rPr>
        <w:t xml:space="preserve"> funded by the EU, within the framework of the SWITCH-Asia Grants Programme.</w:t>
      </w:r>
    </w:p>
    <w:p w14:paraId="40911FFF" w14:textId="092FFC0C" w:rsidR="006D6982" w:rsidRDefault="00A55A55" w:rsidP="00A55A55">
      <w:pPr>
        <w:pStyle w:val="Heading1"/>
        <w:spacing w:before="91" w:after="240" w:line="360" w:lineRule="auto"/>
        <w:ind w:firstLine="720"/>
        <w:jc w:val="both"/>
        <w:rPr>
          <w:rFonts w:ascii="Arial" w:hAnsi="Arial" w:cs="Arial"/>
          <w:b w:val="0"/>
          <w:sz w:val="26"/>
          <w:szCs w:val="26"/>
        </w:rPr>
      </w:pPr>
      <w:r>
        <w:rPr>
          <w:rFonts w:ascii="Arial" w:hAnsi="Arial" w:cs="Arial"/>
          <w:b w:val="0"/>
          <w:sz w:val="26"/>
          <w:szCs w:val="26"/>
        </w:rPr>
        <w:t>The</w:t>
      </w:r>
      <w:r w:rsidRPr="00A55A55">
        <w:t xml:space="preserve"> </w:t>
      </w:r>
      <w:r w:rsidRPr="00A55A55">
        <w:rPr>
          <w:rFonts w:ascii="Arial" w:hAnsi="Arial" w:cs="Arial"/>
          <w:b w:val="0"/>
          <w:sz w:val="26"/>
          <w:szCs w:val="26"/>
        </w:rPr>
        <w:t xml:space="preserve">Info Day Event aims to provide information on the project concept to support the Vegetable Tanned Yak Leather Cluster in reducing the environmental impact of production, improving resource efficiency and adopting circular economy practices, thus enabling its members’ integration to global greener value and supply chains. </w:t>
      </w:r>
      <w:r>
        <w:rPr>
          <w:rFonts w:ascii="Arial" w:hAnsi="Arial" w:cs="Arial"/>
          <w:b w:val="0"/>
          <w:sz w:val="26"/>
          <w:szCs w:val="26"/>
        </w:rPr>
        <w:t xml:space="preserve"> </w:t>
      </w:r>
    </w:p>
    <w:p w14:paraId="21ED3C97" w14:textId="05682694" w:rsidR="00132A68" w:rsidRDefault="00132A68" w:rsidP="00394AAF">
      <w:pPr>
        <w:pStyle w:val="Heading1"/>
        <w:spacing w:before="91" w:after="240" w:line="360" w:lineRule="auto"/>
        <w:ind w:firstLine="720"/>
        <w:jc w:val="both"/>
        <w:rPr>
          <w:rFonts w:ascii="Arial" w:hAnsi="Arial" w:cs="Arial"/>
          <w:b w:val="0"/>
          <w:sz w:val="26"/>
          <w:szCs w:val="26"/>
          <w:lang w:val="en-GB"/>
        </w:rPr>
      </w:pPr>
      <w:r>
        <w:rPr>
          <w:rFonts w:ascii="Arial" w:hAnsi="Arial" w:cs="Arial"/>
          <w:b w:val="0"/>
          <w:sz w:val="26"/>
          <w:szCs w:val="26"/>
          <w:lang w:val="en-GB"/>
        </w:rPr>
        <w:t xml:space="preserve">The </w:t>
      </w:r>
      <w:r w:rsidR="00A55A55">
        <w:rPr>
          <w:rFonts w:ascii="Arial" w:hAnsi="Arial" w:cs="Arial"/>
          <w:b w:val="0"/>
          <w:sz w:val="26"/>
          <w:szCs w:val="26"/>
          <w:lang w:val="en-GB"/>
        </w:rPr>
        <w:t>event will take place</w:t>
      </w:r>
      <w:r w:rsidR="00394AAF">
        <w:rPr>
          <w:rFonts w:ascii="Arial" w:hAnsi="Arial" w:cs="Arial"/>
          <w:b w:val="0"/>
          <w:sz w:val="26"/>
          <w:szCs w:val="26"/>
          <w:lang w:val="en-GB"/>
        </w:rPr>
        <w:t xml:space="preserve"> at the Civil Hall of the Provincial Governor’s Office in Murun, between 09:00 AM – 12:00 PM. </w:t>
      </w:r>
      <w:r w:rsidR="00E93835">
        <w:rPr>
          <w:rFonts w:ascii="Arial" w:hAnsi="Arial" w:cs="Arial"/>
          <w:b w:val="0"/>
          <w:sz w:val="26"/>
          <w:szCs w:val="26"/>
          <w:lang w:val="en-GB"/>
        </w:rPr>
        <w:t xml:space="preserve">For more information, you may contact </w:t>
      </w:r>
      <w:r w:rsidR="00394AAF">
        <w:rPr>
          <w:rFonts w:ascii="Arial" w:hAnsi="Arial" w:cs="Arial"/>
          <w:b w:val="0"/>
          <w:sz w:val="26"/>
          <w:szCs w:val="26"/>
          <w:lang w:val="en-GB"/>
        </w:rPr>
        <w:t>Mr. Uuganbayar Batbayar</w:t>
      </w:r>
      <w:r w:rsidR="00E93835">
        <w:rPr>
          <w:rFonts w:ascii="Arial" w:hAnsi="Arial" w:cs="Arial"/>
          <w:b w:val="0"/>
          <w:sz w:val="26"/>
          <w:szCs w:val="26"/>
          <w:lang w:val="en-GB"/>
        </w:rPr>
        <w:t>,</w:t>
      </w:r>
      <w:r w:rsidR="00394AAF" w:rsidRPr="00394AAF">
        <w:t xml:space="preserve"> </w:t>
      </w:r>
      <w:hyperlink r:id="rId7" w:history="1">
        <w:r w:rsidR="00394AAF" w:rsidRPr="003E36FC">
          <w:rPr>
            <w:rStyle w:val="Hyperlink"/>
            <w:rFonts w:ascii="Arial" w:hAnsi="Arial" w:cs="Arial"/>
            <w:b w:val="0"/>
            <w:sz w:val="26"/>
            <w:szCs w:val="26"/>
            <w:lang w:val="en-GB"/>
          </w:rPr>
          <w:t>Mongolianyakleather@gmail.com</w:t>
        </w:r>
      </w:hyperlink>
      <w:r w:rsidR="00394AAF">
        <w:rPr>
          <w:rFonts w:ascii="Arial" w:hAnsi="Arial" w:cs="Arial"/>
          <w:b w:val="0"/>
          <w:sz w:val="26"/>
          <w:szCs w:val="26"/>
          <w:lang w:val="en-GB"/>
        </w:rPr>
        <w:t xml:space="preserve"> </w:t>
      </w:r>
      <w:r w:rsidR="00E93835">
        <w:rPr>
          <w:rFonts w:ascii="Arial" w:hAnsi="Arial" w:cs="Arial"/>
          <w:b w:val="0"/>
          <w:sz w:val="26"/>
          <w:szCs w:val="26"/>
          <w:lang w:val="en-GB"/>
        </w:rPr>
        <w:t>.</w:t>
      </w:r>
      <w:r w:rsidR="006D520C">
        <w:rPr>
          <w:rFonts w:ascii="Arial" w:hAnsi="Arial" w:cs="Arial"/>
          <w:b w:val="0"/>
          <w:sz w:val="26"/>
          <w:szCs w:val="26"/>
          <w:lang w:val="en-GB"/>
        </w:rPr>
        <w:t xml:space="preserve"> The Info Day will be held according to the following Agenda.</w:t>
      </w:r>
    </w:p>
    <w:p w14:paraId="22D03A1E" w14:textId="77777777" w:rsidR="006D520C" w:rsidRDefault="006D520C" w:rsidP="00394AAF">
      <w:pPr>
        <w:pStyle w:val="Heading1"/>
        <w:spacing w:before="91" w:after="240" w:line="360" w:lineRule="auto"/>
        <w:ind w:firstLine="720"/>
        <w:jc w:val="both"/>
        <w:rPr>
          <w:rFonts w:ascii="Arial" w:hAnsi="Arial" w:cs="Arial"/>
          <w:b w:val="0"/>
          <w:sz w:val="26"/>
          <w:szCs w:val="26"/>
          <w:lang w:val="en-GB"/>
        </w:rPr>
      </w:pPr>
    </w:p>
    <w:p w14:paraId="56D628DC" w14:textId="77777777" w:rsidR="006D520C" w:rsidRDefault="006D520C" w:rsidP="00394AAF">
      <w:pPr>
        <w:pStyle w:val="Heading1"/>
        <w:spacing w:before="91" w:after="240" w:line="360" w:lineRule="auto"/>
        <w:ind w:firstLine="720"/>
        <w:jc w:val="both"/>
        <w:rPr>
          <w:rFonts w:ascii="Arial" w:hAnsi="Arial" w:cs="Arial"/>
          <w:b w:val="0"/>
          <w:sz w:val="26"/>
          <w:szCs w:val="26"/>
          <w:lang w:val="en-GB"/>
        </w:rPr>
      </w:pPr>
    </w:p>
    <w:p w14:paraId="6D5C5327" w14:textId="77777777" w:rsidR="006D520C" w:rsidRDefault="006D520C" w:rsidP="00394AAF">
      <w:pPr>
        <w:pStyle w:val="Heading1"/>
        <w:spacing w:before="91" w:after="240" w:line="360" w:lineRule="auto"/>
        <w:ind w:firstLine="720"/>
        <w:jc w:val="both"/>
        <w:rPr>
          <w:rFonts w:ascii="Arial" w:hAnsi="Arial" w:cs="Arial"/>
          <w:b w:val="0"/>
          <w:sz w:val="26"/>
          <w:szCs w:val="26"/>
          <w:lang w:val="en-GB"/>
        </w:rPr>
      </w:pPr>
    </w:p>
    <w:p w14:paraId="2BDCA9E8" w14:textId="77777777" w:rsidR="006D520C" w:rsidRDefault="006D520C" w:rsidP="00394AAF">
      <w:pPr>
        <w:pStyle w:val="Heading1"/>
        <w:spacing w:before="91" w:after="240" w:line="360" w:lineRule="auto"/>
        <w:ind w:firstLine="720"/>
        <w:jc w:val="both"/>
        <w:rPr>
          <w:rFonts w:ascii="Arial" w:hAnsi="Arial" w:cs="Arial"/>
          <w:b w:val="0"/>
          <w:sz w:val="26"/>
          <w:szCs w:val="26"/>
          <w:lang w:val="en-GB"/>
        </w:rPr>
      </w:pPr>
    </w:p>
    <w:p w14:paraId="616DFC04" w14:textId="77777777" w:rsidR="006D520C" w:rsidRDefault="006D520C" w:rsidP="006D520C">
      <w:pPr>
        <w:widowControl/>
        <w:shd w:val="clear" w:color="auto" w:fill="FFFFFF"/>
        <w:autoSpaceDE/>
        <w:autoSpaceDN/>
        <w:rPr>
          <w:rFonts w:ascii="Calibri" w:eastAsia="Calibri" w:hAnsi="Calibri" w:cs="Calibri"/>
          <w:b/>
          <w:color w:val="538135" w:themeColor="accent6" w:themeShade="BF"/>
          <w:sz w:val="28"/>
          <w:szCs w:val="28"/>
          <w:lang w:val="en-GB"/>
          <w14:ligatures w14:val="none"/>
        </w:rPr>
      </w:pPr>
    </w:p>
    <w:p w14:paraId="3E6E25D6" w14:textId="51666CEF" w:rsidR="006D520C" w:rsidRPr="006D520C" w:rsidRDefault="006D520C" w:rsidP="006D520C">
      <w:pPr>
        <w:widowControl/>
        <w:shd w:val="clear" w:color="auto" w:fill="FFFFFF"/>
        <w:autoSpaceDE/>
        <w:autoSpaceDN/>
        <w:jc w:val="center"/>
        <w:rPr>
          <w:rFonts w:ascii="Calibri" w:eastAsia="Calibri" w:hAnsi="Calibri" w:cs="Calibri"/>
          <w:b/>
          <w:color w:val="538135" w:themeColor="accent6" w:themeShade="BF"/>
          <w:sz w:val="28"/>
          <w:szCs w:val="28"/>
          <w:lang w:val="en-GB"/>
          <w14:ligatures w14:val="none"/>
        </w:rPr>
      </w:pPr>
      <w:r w:rsidRPr="006D520C">
        <w:rPr>
          <w:rFonts w:ascii="Calibri" w:eastAsia="Calibri" w:hAnsi="Calibri" w:cs="Calibri"/>
          <w:b/>
          <w:color w:val="538135" w:themeColor="accent6" w:themeShade="BF"/>
          <w:sz w:val="28"/>
          <w:szCs w:val="28"/>
          <w:lang w:val="en-GB"/>
          <w14:ligatures w14:val="none"/>
        </w:rPr>
        <w:lastRenderedPageBreak/>
        <w:t>SYL Project – Info Day in Murun – Agenda</w:t>
      </w:r>
    </w:p>
    <w:p w14:paraId="22AE5218" w14:textId="77777777" w:rsidR="006D520C" w:rsidRPr="006D520C" w:rsidRDefault="006D520C" w:rsidP="006D520C">
      <w:pPr>
        <w:widowControl/>
        <w:shd w:val="clear" w:color="auto" w:fill="FFFFFF"/>
        <w:tabs>
          <w:tab w:val="left" w:pos="2410"/>
        </w:tabs>
        <w:autoSpaceDE/>
        <w:autoSpaceDN/>
        <w:rPr>
          <w:rFonts w:ascii="Calibri" w:eastAsia="Calibri" w:hAnsi="Calibri" w:cs="Calibri"/>
          <w:sz w:val="24"/>
          <w:szCs w:val="24"/>
          <w:lang w:val="en-GB"/>
          <w14:ligatures w14:val="none"/>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6930"/>
      </w:tblGrid>
      <w:tr w:rsidR="006D520C" w:rsidRPr="006D520C" w14:paraId="38FC9620" w14:textId="77777777" w:rsidTr="00DE0CF9">
        <w:tc>
          <w:tcPr>
            <w:tcW w:w="2065" w:type="dxa"/>
          </w:tcPr>
          <w:p w14:paraId="149023E9"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Title, abbreviated</w:t>
            </w:r>
          </w:p>
        </w:tc>
        <w:tc>
          <w:tcPr>
            <w:tcW w:w="6930" w:type="dxa"/>
          </w:tcPr>
          <w:p w14:paraId="78BE562B"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SYL</w:t>
            </w:r>
          </w:p>
        </w:tc>
      </w:tr>
      <w:tr w:rsidR="006D520C" w:rsidRPr="006D520C" w14:paraId="1BBD2F66" w14:textId="77777777" w:rsidTr="00DE0CF9">
        <w:tc>
          <w:tcPr>
            <w:tcW w:w="2065" w:type="dxa"/>
          </w:tcPr>
          <w:p w14:paraId="4D180FAF"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Title, full</w:t>
            </w:r>
          </w:p>
        </w:tc>
        <w:tc>
          <w:tcPr>
            <w:tcW w:w="6930" w:type="dxa"/>
          </w:tcPr>
          <w:p w14:paraId="2F1E800C" w14:textId="77777777" w:rsidR="006D520C" w:rsidRPr="006D520C" w:rsidRDefault="006D520C" w:rsidP="006D520C">
            <w:pPr>
              <w:widowControl/>
              <w:shd w:val="clear" w:color="auto" w:fill="FFFFFF"/>
              <w:autoSpaceDE/>
              <w:autoSpaceDN/>
              <w:spacing w:after="160"/>
              <w:rPr>
                <w:rFonts w:ascii="Calibri" w:eastAsia="Calibri" w:hAnsi="Calibri" w:cs="Calibri"/>
                <w:i/>
                <w:iCs/>
                <w:sz w:val="24"/>
                <w:szCs w:val="24"/>
                <w:lang w:val="en-GB"/>
                <w14:ligatures w14:val="none"/>
              </w:rPr>
            </w:pPr>
            <w:r w:rsidRPr="006D520C">
              <w:rPr>
                <w:rFonts w:ascii="Calibri" w:eastAsia="Calibri" w:hAnsi="Calibri" w:cs="Calibri"/>
                <w:i/>
                <w:iCs/>
                <w:sz w:val="24"/>
                <w:szCs w:val="24"/>
                <w:lang w:val="en-GB"/>
                <w14:ligatures w14:val="none"/>
              </w:rPr>
              <w:t>Capacity building to the Mongolian vegetable tanned yak leather</w:t>
            </w:r>
          </w:p>
          <w:p w14:paraId="40230D2C"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i/>
                <w:iCs/>
                <w:sz w:val="24"/>
                <w:szCs w:val="24"/>
                <w:lang w:val="en-GB"/>
                <w14:ligatures w14:val="none"/>
              </w:rPr>
              <w:t>cluster on bio-leather and bio-leather products</w:t>
            </w:r>
          </w:p>
        </w:tc>
      </w:tr>
      <w:tr w:rsidR="006D520C" w:rsidRPr="006D520C" w14:paraId="236C0618" w14:textId="77777777" w:rsidTr="00DE0CF9">
        <w:tc>
          <w:tcPr>
            <w:tcW w:w="2065" w:type="dxa"/>
          </w:tcPr>
          <w:p w14:paraId="43D00A6F"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Dates</w:t>
            </w:r>
          </w:p>
        </w:tc>
        <w:tc>
          <w:tcPr>
            <w:tcW w:w="6930" w:type="dxa"/>
          </w:tcPr>
          <w:p w14:paraId="1F2D2EE0"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June 5</w:t>
            </w:r>
            <w:r w:rsidRPr="006D520C">
              <w:rPr>
                <w:rFonts w:ascii="Calibri" w:eastAsia="Calibri" w:hAnsi="Calibri" w:cs="Calibri"/>
                <w:sz w:val="24"/>
                <w:szCs w:val="24"/>
                <w:vertAlign w:val="superscript"/>
                <w:lang w:val="en-GB"/>
                <w14:ligatures w14:val="none"/>
              </w:rPr>
              <w:t>th</w:t>
            </w:r>
            <w:r w:rsidRPr="006D520C">
              <w:rPr>
                <w:rFonts w:ascii="Calibri" w:eastAsia="Calibri" w:hAnsi="Calibri" w:cs="Calibri"/>
                <w:sz w:val="24"/>
                <w:szCs w:val="24"/>
                <w:lang w:val="en-GB"/>
                <w14:ligatures w14:val="none"/>
              </w:rPr>
              <w:t>, 2024</w:t>
            </w:r>
          </w:p>
        </w:tc>
      </w:tr>
      <w:tr w:rsidR="006D520C" w:rsidRPr="006D520C" w14:paraId="4BA87046" w14:textId="77777777" w:rsidTr="00DE0CF9">
        <w:tc>
          <w:tcPr>
            <w:tcW w:w="2065" w:type="dxa"/>
          </w:tcPr>
          <w:p w14:paraId="02327B79"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Duration</w:t>
            </w:r>
          </w:p>
        </w:tc>
        <w:tc>
          <w:tcPr>
            <w:tcW w:w="6930" w:type="dxa"/>
          </w:tcPr>
          <w:p w14:paraId="65B77FA3"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Three hours</w:t>
            </w:r>
          </w:p>
        </w:tc>
      </w:tr>
      <w:tr w:rsidR="006D520C" w:rsidRPr="006D520C" w14:paraId="450B3B23" w14:textId="77777777" w:rsidTr="00DE0CF9">
        <w:tc>
          <w:tcPr>
            <w:tcW w:w="2065" w:type="dxa"/>
          </w:tcPr>
          <w:p w14:paraId="17E81908"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Locations (centre/province)</w:t>
            </w:r>
          </w:p>
        </w:tc>
        <w:tc>
          <w:tcPr>
            <w:tcW w:w="6930" w:type="dxa"/>
          </w:tcPr>
          <w:p w14:paraId="3E14F517"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proofErr w:type="spellStart"/>
            <w:r w:rsidRPr="006D520C">
              <w:rPr>
                <w:rFonts w:ascii="Calibri" w:eastAsia="Calibri" w:hAnsi="Calibri" w:cs="Calibri"/>
                <w:sz w:val="24"/>
                <w:szCs w:val="24"/>
                <w:lang w:val="en-GB"/>
                <w14:ligatures w14:val="none"/>
              </w:rPr>
              <w:t>Khuvsgul</w:t>
            </w:r>
            <w:proofErr w:type="spellEnd"/>
            <w:r w:rsidRPr="006D520C">
              <w:rPr>
                <w:rFonts w:ascii="Calibri" w:eastAsia="Calibri" w:hAnsi="Calibri" w:cs="Calibri"/>
                <w:sz w:val="24"/>
                <w:szCs w:val="24"/>
                <w:lang w:val="en-GB"/>
                <w14:ligatures w14:val="none"/>
              </w:rPr>
              <w:t>, Murun</w:t>
            </w:r>
          </w:p>
        </w:tc>
      </w:tr>
      <w:tr w:rsidR="006D520C" w:rsidRPr="006D520C" w14:paraId="61134CB5" w14:textId="77777777" w:rsidTr="00DE0CF9">
        <w:tc>
          <w:tcPr>
            <w:tcW w:w="2065" w:type="dxa"/>
          </w:tcPr>
          <w:p w14:paraId="5AE88801"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Venue</w:t>
            </w:r>
          </w:p>
        </w:tc>
        <w:tc>
          <w:tcPr>
            <w:tcW w:w="6930" w:type="dxa"/>
          </w:tcPr>
          <w:p w14:paraId="25B6637C"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highlight w:val="white"/>
                <w:lang w:val="en-GB"/>
                <w14:ligatures w14:val="none"/>
              </w:rPr>
              <w:t>Civil hall of the Provincial Governor's Office</w:t>
            </w:r>
          </w:p>
        </w:tc>
      </w:tr>
      <w:tr w:rsidR="006D520C" w:rsidRPr="006D520C" w14:paraId="2D174CE8" w14:textId="77777777" w:rsidTr="00DE0CF9">
        <w:tc>
          <w:tcPr>
            <w:tcW w:w="2065" w:type="dxa"/>
          </w:tcPr>
          <w:p w14:paraId="3C72B297"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Objective</w:t>
            </w:r>
          </w:p>
        </w:tc>
        <w:tc>
          <w:tcPr>
            <w:tcW w:w="6930" w:type="dxa"/>
          </w:tcPr>
          <w:p w14:paraId="173A27D8"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To provide as much information about the SYL project to the locals</w:t>
            </w:r>
          </w:p>
        </w:tc>
      </w:tr>
      <w:tr w:rsidR="006D520C" w:rsidRPr="006D520C" w14:paraId="313337AB" w14:textId="77777777" w:rsidTr="00DE0CF9">
        <w:tc>
          <w:tcPr>
            <w:tcW w:w="2065" w:type="dxa"/>
          </w:tcPr>
          <w:p w14:paraId="71EE2609" w14:textId="77777777" w:rsidR="006D520C" w:rsidRPr="006D520C" w:rsidRDefault="006D520C" w:rsidP="006D520C">
            <w:pPr>
              <w:widowControl/>
              <w:shd w:val="clear" w:color="auto" w:fill="FFFFFF"/>
              <w:autoSpaceDE/>
              <w:autoSpaceDN/>
              <w:spacing w:after="160"/>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Participants</w:t>
            </w:r>
          </w:p>
        </w:tc>
        <w:tc>
          <w:tcPr>
            <w:tcW w:w="6930" w:type="dxa"/>
          </w:tcPr>
          <w:p w14:paraId="58362B97" w14:textId="77777777"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TBC</w:t>
            </w:r>
          </w:p>
        </w:tc>
      </w:tr>
    </w:tbl>
    <w:p w14:paraId="14EB5F9C" w14:textId="77777777" w:rsidR="006D520C" w:rsidRPr="006D520C" w:rsidRDefault="006D520C" w:rsidP="006D520C">
      <w:pPr>
        <w:widowControl/>
        <w:shd w:val="clear" w:color="auto" w:fill="FFFFFF"/>
        <w:autoSpaceDE/>
        <w:autoSpaceDN/>
        <w:rPr>
          <w:rFonts w:ascii="Calibri" w:eastAsia="Calibri" w:hAnsi="Calibri" w:cs="Calibri"/>
          <w:sz w:val="24"/>
          <w:szCs w:val="24"/>
          <w:lang w:val="en-GB"/>
          <w14:ligatures w14:val="none"/>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4410"/>
        <w:gridCol w:w="2970"/>
      </w:tblGrid>
      <w:tr w:rsidR="006D520C" w:rsidRPr="006D520C" w14:paraId="394E015F" w14:textId="77777777" w:rsidTr="00DE0CF9">
        <w:tc>
          <w:tcPr>
            <w:tcW w:w="1615" w:type="dxa"/>
          </w:tcPr>
          <w:p w14:paraId="24BF97E6"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Time</w:t>
            </w:r>
          </w:p>
        </w:tc>
        <w:tc>
          <w:tcPr>
            <w:tcW w:w="4410" w:type="dxa"/>
          </w:tcPr>
          <w:p w14:paraId="65331D2E"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Topic</w:t>
            </w:r>
          </w:p>
        </w:tc>
        <w:tc>
          <w:tcPr>
            <w:tcW w:w="2970" w:type="dxa"/>
          </w:tcPr>
          <w:p w14:paraId="74F36A9D"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Presenter</w:t>
            </w:r>
          </w:p>
        </w:tc>
      </w:tr>
      <w:tr w:rsidR="006D520C" w:rsidRPr="006D520C" w14:paraId="1B81BAA0" w14:textId="77777777" w:rsidTr="00DE0CF9">
        <w:tc>
          <w:tcPr>
            <w:tcW w:w="1615" w:type="dxa"/>
          </w:tcPr>
          <w:p w14:paraId="00976891"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9:00-9:10</w:t>
            </w:r>
          </w:p>
        </w:tc>
        <w:tc>
          <w:tcPr>
            <w:tcW w:w="4410" w:type="dxa"/>
            <w:shd w:val="clear" w:color="auto" w:fill="FFFFFF"/>
          </w:tcPr>
          <w:p w14:paraId="4B9327FD"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Welcome</w:t>
            </w:r>
          </w:p>
        </w:tc>
        <w:tc>
          <w:tcPr>
            <w:tcW w:w="2970" w:type="dxa"/>
          </w:tcPr>
          <w:p w14:paraId="67720048"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proofErr w:type="spellStart"/>
            <w:proofErr w:type="gramStart"/>
            <w:r w:rsidRPr="006D520C">
              <w:rPr>
                <w:rFonts w:ascii="Calibri" w:eastAsia="Calibri" w:hAnsi="Calibri" w:cs="Calibri"/>
                <w:sz w:val="24"/>
                <w:szCs w:val="24"/>
                <w:lang w:val="en-GB"/>
                <w14:ligatures w14:val="none"/>
              </w:rPr>
              <w:t>B.Uuganbayar</w:t>
            </w:r>
            <w:proofErr w:type="spellEnd"/>
            <w:proofErr w:type="gramEnd"/>
          </w:p>
        </w:tc>
      </w:tr>
      <w:tr w:rsidR="006D520C" w:rsidRPr="006D520C" w14:paraId="7744DC51" w14:textId="77777777" w:rsidTr="00DE0CF9">
        <w:tc>
          <w:tcPr>
            <w:tcW w:w="1615" w:type="dxa"/>
          </w:tcPr>
          <w:p w14:paraId="5AE15840"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9:10-10:00</w:t>
            </w:r>
          </w:p>
        </w:tc>
        <w:tc>
          <w:tcPr>
            <w:tcW w:w="4410" w:type="dxa"/>
            <w:shd w:val="clear" w:color="auto" w:fill="FFFFFF"/>
          </w:tcPr>
          <w:p w14:paraId="12037E12"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SYL Project brief presentation</w:t>
            </w:r>
          </w:p>
        </w:tc>
        <w:tc>
          <w:tcPr>
            <w:tcW w:w="2970" w:type="dxa"/>
          </w:tcPr>
          <w:p w14:paraId="2B0844D1"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 xml:space="preserve">Ian Leach &amp; </w:t>
            </w:r>
            <w:proofErr w:type="spellStart"/>
            <w:proofErr w:type="gramStart"/>
            <w:r w:rsidRPr="006D520C">
              <w:rPr>
                <w:rFonts w:ascii="Calibri" w:eastAsia="Calibri" w:hAnsi="Calibri" w:cs="Calibri"/>
                <w:sz w:val="24"/>
                <w:szCs w:val="24"/>
                <w:lang w:val="en-GB"/>
                <w14:ligatures w14:val="none"/>
              </w:rPr>
              <w:t>B.Uuganbayar</w:t>
            </w:r>
            <w:proofErr w:type="spellEnd"/>
            <w:proofErr w:type="gramEnd"/>
            <w:r w:rsidRPr="006D520C">
              <w:rPr>
                <w:rFonts w:ascii="Calibri" w:eastAsia="Calibri" w:hAnsi="Calibri" w:cs="Calibri"/>
                <w:sz w:val="24"/>
                <w:szCs w:val="24"/>
                <w:lang w:val="en-GB"/>
                <w14:ligatures w14:val="none"/>
              </w:rPr>
              <w:t xml:space="preserve"> </w:t>
            </w:r>
          </w:p>
        </w:tc>
      </w:tr>
      <w:tr w:rsidR="006D520C" w:rsidRPr="006D520C" w14:paraId="3F3026BD" w14:textId="77777777" w:rsidTr="00DE0CF9">
        <w:tc>
          <w:tcPr>
            <w:tcW w:w="1615" w:type="dxa"/>
          </w:tcPr>
          <w:p w14:paraId="27C4F9D3"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10:00-10:30</w:t>
            </w:r>
          </w:p>
        </w:tc>
        <w:tc>
          <w:tcPr>
            <w:tcW w:w="4410" w:type="dxa"/>
            <w:shd w:val="clear" w:color="auto" w:fill="FFFFFF"/>
          </w:tcPr>
          <w:p w14:paraId="4AB0EACB"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Presenting of Work packages (previous and upcoming, Yak value chain)</w:t>
            </w:r>
          </w:p>
        </w:tc>
        <w:tc>
          <w:tcPr>
            <w:tcW w:w="2970" w:type="dxa"/>
          </w:tcPr>
          <w:p w14:paraId="002C511B"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 xml:space="preserve">MALI/MNCCI/CHIG Brand </w:t>
            </w:r>
            <w:proofErr w:type="spellStart"/>
            <w:r w:rsidRPr="006D520C">
              <w:rPr>
                <w:rFonts w:ascii="Calibri" w:eastAsia="Calibri" w:hAnsi="Calibri" w:cs="Calibri"/>
                <w:sz w:val="24"/>
                <w:szCs w:val="24"/>
                <w:lang w:val="en-GB"/>
                <w14:ligatures w14:val="none"/>
              </w:rPr>
              <w:t>Gutal</w:t>
            </w:r>
            <w:proofErr w:type="spellEnd"/>
          </w:p>
        </w:tc>
      </w:tr>
      <w:tr w:rsidR="006D520C" w:rsidRPr="006D520C" w14:paraId="686AFEFF" w14:textId="77777777" w:rsidTr="00DE0CF9">
        <w:tc>
          <w:tcPr>
            <w:tcW w:w="1615" w:type="dxa"/>
          </w:tcPr>
          <w:p w14:paraId="354B07C4"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10:30-11:00</w:t>
            </w:r>
          </w:p>
        </w:tc>
        <w:tc>
          <w:tcPr>
            <w:tcW w:w="4410" w:type="dxa"/>
            <w:shd w:val="clear" w:color="auto" w:fill="FFFFFF"/>
          </w:tcPr>
          <w:p w14:paraId="1A75A9AC"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Introducing E-Learning platform/Export Guide</w:t>
            </w:r>
          </w:p>
        </w:tc>
        <w:tc>
          <w:tcPr>
            <w:tcW w:w="2970" w:type="dxa"/>
          </w:tcPr>
          <w:p w14:paraId="2EFAD931"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MALI/MNCCI</w:t>
            </w:r>
          </w:p>
        </w:tc>
      </w:tr>
      <w:tr w:rsidR="006D520C" w:rsidRPr="006D520C" w14:paraId="51CDC6D2" w14:textId="77777777" w:rsidTr="00DE0CF9">
        <w:tc>
          <w:tcPr>
            <w:tcW w:w="1615" w:type="dxa"/>
          </w:tcPr>
          <w:p w14:paraId="6BC56070"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11:00-11:30</w:t>
            </w:r>
          </w:p>
        </w:tc>
        <w:tc>
          <w:tcPr>
            <w:tcW w:w="4410" w:type="dxa"/>
            <w:shd w:val="clear" w:color="auto" w:fill="FFFFFF"/>
          </w:tcPr>
          <w:p w14:paraId="0E11A6CC"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Introduction on LWG and OEKO-TEX</w:t>
            </w:r>
          </w:p>
        </w:tc>
        <w:tc>
          <w:tcPr>
            <w:tcW w:w="2970" w:type="dxa"/>
          </w:tcPr>
          <w:p w14:paraId="56388832"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MALI</w:t>
            </w:r>
          </w:p>
        </w:tc>
      </w:tr>
      <w:tr w:rsidR="006D520C" w:rsidRPr="006D520C" w14:paraId="255B052B" w14:textId="77777777" w:rsidTr="00DE0CF9">
        <w:trPr>
          <w:trHeight w:val="234"/>
        </w:trPr>
        <w:tc>
          <w:tcPr>
            <w:tcW w:w="1615" w:type="dxa"/>
          </w:tcPr>
          <w:p w14:paraId="5E514C44"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11:30-12:00</w:t>
            </w:r>
          </w:p>
        </w:tc>
        <w:tc>
          <w:tcPr>
            <w:tcW w:w="4410" w:type="dxa"/>
            <w:shd w:val="clear" w:color="auto" w:fill="FFFFFF"/>
          </w:tcPr>
          <w:p w14:paraId="6FE7AEB5" w14:textId="77777777" w:rsidR="006D520C" w:rsidRPr="006D520C" w:rsidRDefault="006D520C" w:rsidP="006D520C">
            <w:pPr>
              <w:widowControl/>
              <w:shd w:val="clear" w:color="auto" w:fill="FFFFFF"/>
              <w:tabs>
                <w:tab w:val="left" w:pos="1040"/>
              </w:tabs>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Questions and answers/ picture session</w:t>
            </w:r>
          </w:p>
        </w:tc>
        <w:tc>
          <w:tcPr>
            <w:tcW w:w="2970" w:type="dxa"/>
          </w:tcPr>
          <w:p w14:paraId="26264613"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All</w:t>
            </w:r>
          </w:p>
        </w:tc>
      </w:tr>
    </w:tbl>
    <w:p w14:paraId="2FE21A4A" w14:textId="77777777" w:rsidR="006D520C" w:rsidRPr="006D520C" w:rsidRDefault="006D520C" w:rsidP="006D520C">
      <w:pPr>
        <w:widowControl/>
        <w:shd w:val="clear" w:color="auto" w:fill="FFFFFF"/>
        <w:autoSpaceDE/>
        <w:autoSpaceDN/>
        <w:rPr>
          <w:rFonts w:ascii="Calibri" w:eastAsia="Calibri" w:hAnsi="Calibri" w:cs="Calibri"/>
          <w:sz w:val="24"/>
          <w:szCs w:val="24"/>
          <w:lang w:val="en-GB"/>
          <w14:ligatures w14:val="non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401"/>
      </w:tblGrid>
      <w:tr w:rsidR="006D520C" w:rsidRPr="006D520C" w14:paraId="0970E407" w14:textId="77777777" w:rsidTr="00DE0CF9">
        <w:tc>
          <w:tcPr>
            <w:tcW w:w="1615" w:type="dxa"/>
          </w:tcPr>
          <w:p w14:paraId="1017504B" w14:textId="77777777" w:rsidR="006D520C" w:rsidRPr="006D520C" w:rsidRDefault="006D520C" w:rsidP="006D520C">
            <w:pPr>
              <w:widowControl/>
              <w:shd w:val="clear" w:color="auto" w:fill="FFFFFF"/>
              <w:autoSpaceDE/>
              <w:autoSpaceDN/>
              <w:spacing w:after="160" w:line="276" w:lineRule="auto"/>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 xml:space="preserve">Resources </w:t>
            </w:r>
          </w:p>
        </w:tc>
        <w:tc>
          <w:tcPr>
            <w:tcW w:w="7401" w:type="dxa"/>
          </w:tcPr>
          <w:p w14:paraId="697004B1" w14:textId="77777777" w:rsidR="006D520C" w:rsidRPr="006D520C" w:rsidRDefault="006D520C" w:rsidP="006D520C">
            <w:pPr>
              <w:widowControl/>
              <w:shd w:val="clear" w:color="auto" w:fill="FFFFFF"/>
              <w:tabs>
                <w:tab w:val="left" w:pos="3310"/>
                <w:tab w:val="center" w:pos="3637"/>
              </w:tabs>
              <w:autoSpaceDE/>
              <w:autoSpaceDN/>
              <w:spacing w:after="160" w:line="276" w:lineRule="auto"/>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Projector, exhibits/samples, equipment, feedback questionnaire, handouts, etc.</w:t>
            </w:r>
          </w:p>
        </w:tc>
      </w:tr>
      <w:tr w:rsidR="006D520C" w:rsidRPr="006D520C" w14:paraId="6FFBEB4A" w14:textId="77777777" w:rsidTr="00DE0CF9">
        <w:tc>
          <w:tcPr>
            <w:tcW w:w="1615" w:type="dxa"/>
          </w:tcPr>
          <w:p w14:paraId="4AE89F55" w14:textId="77777777" w:rsidR="006D520C" w:rsidRPr="006D520C" w:rsidRDefault="006D520C" w:rsidP="006D520C">
            <w:pPr>
              <w:widowControl/>
              <w:shd w:val="clear" w:color="auto" w:fill="FFFFFF"/>
              <w:autoSpaceDE/>
              <w:autoSpaceDN/>
              <w:spacing w:after="160" w:line="276" w:lineRule="auto"/>
              <w:rPr>
                <w:rFonts w:ascii="Calibri" w:eastAsia="Calibri" w:hAnsi="Calibri" w:cs="Calibri"/>
                <w:b/>
                <w:color w:val="538135" w:themeColor="accent6" w:themeShade="BF"/>
                <w:sz w:val="24"/>
                <w:szCs w:val="24"/>
                <w:lang w:val="en-GB"/>
                <w14:ligatures w14:val="none"/>
              </w:rPr>
            </w:pPr>
            <w:r w:rsidRPr="006D520C">
              <w:rPr>
                <w:rFonts w:ascii="Calibri" w:eastAsia="Calibri" w:hAnsi="Calibri" w:cs="Calibri"/>
                <w:b/>
                <w:color w:val="538135" w:themeColor="accent6" w:themeShade="BF"/>
                <w:sz w:val="24"/>
                <w:szCs w:val="24"/>
                <w:lang w:val="en-GB"/>
                <w14:ligatures w14:val="none"/>
              </w:rPr>
              <w:t>References</w:t>
            </w:r>
          </w:p>
        </w:tc>
        <w:tc>
          <w:tcPr>
            <w:tcW w:w="7401" w:type="dxa"/>
          </w:tcPr>
          <w:p w14:paraId="593561F5" w14:textId="77777777" w:rsidR="006D520C" w:rsidRPr="006D520C" w:rsidRDefault="006D520C" w:rsidP="006D520C">
            <w:pPr>
              <w:widowControl/>
              <w:shd w:val="clear" w:color="auto" w:fill="FFFFFF"/>
              <w:autoSpaceDE/>
              <w:autoSpaceDN/>
              <w:spacing w:after="160" w:line="276" w:lineRule="auto"/>
              <w:rPr>
                <w:rFonts w:ascii="Calibri" w:eastAsia="Calibri" w:hAnsi="Calibri" w:cs="Calibri"/>
                <w:sz w:val="24"/>
                <w:szCs w:val="24"/>
                <w:lang w:val="en-GB"/>
                <w14:ligatures w14:val="none"/>
              </w:rPr>
            </w:pPr>
            <w:r w:rsidRPr="006D520C">
              <w:rPr>
                <w:rFonts w:ascii="Calibri" w:eastAsia="Calibri" w:hAnsi="Calibri" w:cs="Calibri"/>
                <w:sz w:val="24"/>
                <w:szCs w:val="24"/>
                <w:lang w:val="en-GB"/>
                <w14:ligatures w14:val="none"/>
              </w:rPr>
              <w:t>To be listed in handouts</w:t>
            </w:r>
          </w:p>
        </w:tc>
      </w:tr>
    </w:tbl>
    <w:p w14:paraId="2E7E5651" w14:textId="77777777" w:rsidR="006D520C" w:rsidRPr="006D520C" w:rsidRDefault="006D520C" w:rsidP="006D520C">
      <w:pPr>
        <w:widowControl/>
        <w:autoSpaceDE/>
        <w:autoSpaceDN/>
        <w:spacing w:after="160" w:line="259" w:lineRule="auto"/>
        <w:rPr>
          <w:rFonts w:ascii="Calibri" w:eastAsia="Calibri" w:hAnsi="Calibri" w:cs="Calibri"/>
          <w:sz w:val="24"/>
          <w:szCs w:val="24"/>
          <w:lang w:val="en-GB"/>
          <w14:ligatures w14:val="none"/>
        </w:rPr>
      </w:pPr>
    </w:p>
    <w:p w14:paraId="26A36FD0" w14:textId="6AE1806B" w:rsidR="00B45360" w:rsidRPr="00E93835" w:rsidRDefault="00F41A68" w:rsidP="00E93835">
      <w:pPr>
        <w:pStyle w:val="BodyText"/>
        <w:spacing w:line="276" w:lineRule="auto"/>
        <w:jc w:val="both"/>
        <w:rPr>
          <w:rFonts w:ascii="Arial" w:hAnsi="Arial" w:cs="Arial"/>
          <w:sz w:val="20"/>
          <w:szCs w:val="20"/>
          <w:lang w:val="en-GB"/>
        </w:rPr>
      </w:pPr>
      <w:r w:rsidRPr="00337DB5">
        <w:rPr>
          <w:rFonts w:ascii="Arial" w:hAnsi="Arial" w:cs="Arial"/>
          <w:sz w:val="20"/>
          <w:szCs w:val="20"/>
          <w:lang w:val="en-GB"/>
        </w:rPr>
        <w:t>For</w:t>
      </w:r>
      <w:r w:rsidRPr="00337DB5">
        <w:rPr>
          <w:rFonts w:ascii="Arial" w:hAnsi="Arial" w:cs="Arial"/>
          <w:spacing w:val="-2"/>
          <w:sz w:val="20"/>
          <w:szCs w:val="20"/>
          <w:lang w:val="en-GB"/>
        </w:rPr>
        <w:t xml:space="preserve"> </w:t>
      </w:r>
      <w:r w:rsidRPr="00337DB5">
        <w:rPr>
          <w:rFonts w:ascii="Arial" w:hAnsi="Arial" w:cs="Arial"/>
          <w:sz w:val="20"/>
          <w:szCs w:val="20"/>
          <w:lang w:val="en-GB"/>
        </w:rPr>
        <w:t>further</w:t>
      </w:r>
      <w:r w:rsidRPr="00337DB5">
        <w:rPr>
          <w:rFonts w:ascii="Arial" w:hAnsi="Arial" w:cs="Arial"/>
          <w:spacing w:val="-5"/>
          <w:sz w:val="20"/>
          <w:szCs w:val="20"/>
          <w:lang w:val="en-GB"/>
        </w:rPr>
        <w:t xml:space="preserve"> </w:t>
      </w:r>
      <w:r w:rsidRPr="00337DB5">
        <w:rPr>
          <w:rFonts w:ascii="Arial" w:hAnsi="Arial" w:cs="Arial"/>
          <w:sz w:val="20"/>
          <w:szCs w:val="20"/>
          <w:lang w:val="en-GB"/>
        </w:rPr>
        <w:t>information</w:t>
      </w:r>
      <w:r w:rsidRPr="00337DB5">
        <w:rPr>
          <w:rFonts w:ascii="Arial" w:hAnsi="Arial" w:cs="Arial"/>
          <w:spacing w:val="-1"/>
          <w:sz w:val="20"/>
          <w:szCs w:val="20"/>
          <w:lang w:val="en-GB"/>
        </w:rPr>
        <w:t xml:space="preserve"> </w:t>
      </w:r>
      <w:r w:rsidRPr="00337DB5">
        <w:rPr>
          <w:rFonts w:ascii="Arial" w:hAnsi="Arial" w:cs="Arial"/>
          <w:sz w:val="20"/>
          <w:szCs w:val="20"/>
          <w:lang w:val="en-GB"/>
        </w:rPr>
        <w:t>about</w:t>
      </w:r>
      <w:r w:rsidRPr="00337DB5">
        <w:rPr>
          <w:rFonts w:ascii="Arial" w:hAnsi="Arial" w:cs="Arial"/>
          <w:spacing w:val="1"/>
          <w:sz w:val="20"/>
          <w:szCs w:val="20"/>
          <w:lang w:val="en-GB"/>
        </w:rPr>
        <w:t xml:space="preserve"> </w:t>
      </w:r>
      <w:r w:rsidRPr="00337DB5">
        <w:rPr>
          <w:rFonts w:ascii="Arial" w:hAnsi="Arial" w:cs="Arial"/>
          <w:sz w:val="20"/>
          <w:szCs w:val="20"/>
          <w:lang w:val="en-GB"/>
        </w:rPr>
        <w:t>SWITCH-Asia</w:t>
      </w:r>
      <w:r w:rsidRPr="00337DB5">
        <w:rPr>
          <w:rFonts w:ascii="Arial" w:hAnsi="Arial" w:cs="Arial"/>
          <w:spacing w:val="-3"/>
          <w:sz w:val="20"/>
          <w:szCs w:val="20"/>
          <w:lang w:val="en-GB"/>
        </w:rPr>
        <w:t xml:space="preserve"> </w:t>
      </w:r>
      <w:r w:rsidRPr="00337DB5">
        <w:rPr>
          <w:rFonts w:ascii="Arial" w:hAnsi="Arial" w:cs="Arial"/>
          <w:sz w:val="20"/>
          <w:szCs w:val="20"/>
          <w:lang w:val="en-GB"/>
        </w:rPr>
        <w:t>Grants</w:t>
      </w:r>
      <w:r w:rsidRPr="00337DB5">
        <w:rPr>
          <w:rFonts w:ascii="Arial" w:hAnsi="Arial" w:cs="Arial"/>
          <w:spacing w:val="-3"/>
          <w:sz w:val="20"/>
          <w:szCs w:val="20"/>
          <w:lang w:val="en-GB"/>
        </w:rPr>
        <w:t xml:space="preserve"> </w:t>
      </w:r>
      <w:r w:rsidRPr="00337DB5">
        <w:rPr>
          <w:rFonts w:ascii="Arial" w:hAnsi="Arial" w:cs="Arial"/>
          <w:sz w:val="20"/>
          <w:szCs w:val="20"/>
          <w:lang w:val="en-GB"/>
        </w:rPr>
        <w:t>Programme,</w:t>
      </w:r>
      <w:r w:rsidRPr="00337DB5">
        <w:rPr>
          <w:rFonts w:ascii="Arial" w:hAnsi="Arial" w:cs="Arial"/>
          <w:spacing w:val="-2"/>
          <w:sz w:val="20"/>
          <w:szCs w:val="20"/>
          <w:lang w:val="en-GB"/>
        </w:rPr>
        <w:t xml:space="preserve"> </w:t>
      </w:r>
      <w:r w:rsidRPr="00337DB5">
        <w:rPr>
          <w:rFonts w:ascii="Arial" w:hAnsi="Arial" w:cs="Arial"/>
          <w:sz w:val="20"/>
          <w:szCs w:val="20"/>
          <w:lang w:val="en-GB"/>
        </w:rPr>
        <w:t>please</w:t>
      </w:r>
      <w:r w:rsidRPr="00337DB5">
        <w:rPr>
          <w:rFonts w:ascii="Arial" w:hAnsi="Arial" w:cs="Arial"/>
          <w:spacing w:val="-1"/>
          <w:sz w:val="20"/>
          <w:szCs w:val="20"/>
          <w:lang w:val="en-GB"/>
        </w:rPr>
        <w:t xml:space="preserve"> </w:t>
      </w:r>
      <w:r w:rsidRPr="00337DB5">
        <w:rPr>
          <w:rFonts w:ascii="Arial" w:hAnsi="Arial" w:cs="Arial"/>
          <w:sz w:val="20"/>
          <w:szCs w:val="20"/>
          <w:lang w:val="en-GB"/>
        </w:rPr>
        <w:t>visit</w:t>
      </w:r>
      <w:r w:rsidRPr="00337DB5">
        <w:rPr>
          <w:rFonts w:ascii="Arial" w:hAnsi="Arial" w:cs="Arial"/>
          <w:spacing w:val="-2"/>
          <w:sz w:val="20"/>
          <w:szCs w:val="20"/>
          <w:lang w:val="en-GB"/>
        </w:rPr>
        <w:t xml:space="preserve"> </w:t>
      </w:r>
      <w:hyperlink r:id="rId8">
        <w:r w:rsidRPr="00337DB5">
          <w:rPr>
            <w:rFonts w:ascii="Arial" w:hAnsi="Arial" w:cs="Arial"/>
            <w:color w:val="0000FF"/>
            <w:sz w:val="20"/>
            <w:szCs w:val="20"/>
            <w:u w:val="single" w:color="0000FF"/>
            <w:lang w:val="en-GB"/>
          </w:rPr>
          <w:t>www.switch-asia.eu</w:t>
        </w:r>
      </w:hyperlink>
    </w:p>
    <w:sectPr w:rsidR="00B45360" w:rsidRPr="00E93835">
      <w:headerReference w:type="default" r:id="rId9"/>
      <w:pgSz w:w="12240" w:h="15840"/>
      <w:pgMar w:top="1720" w:right="1320" w:bottom="280" w:left="1320" w:header="6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7692" w14:textId="77777777" w:rsidR="000D3018" w:rsidRDefault="000D3018">
      <w:r>
        <w:separator/>
      </w:r>
    </w:p>
  </w:endnote>
  <w:endnote w:type="continuationSeparator" w:id="0">
    <w:p w14:paraId="05A57EF9" w14:textId="77777777" w:rsidR="000D3018" w:rsidRDefault="000D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DCE09" w14:textId="77777777" w:rsidR="000D3018" w:rsidRDefault="000D3018">
      <w:r>
        <w:separator/>
      </w:r>
    </w:p>
  </w:footnote>
  <w:footnote w:type="continuationSeparator" w:id="0">
    <w:p w14:paraId="1A9C2BE1" w14:textId="77777777" w:rsidR="000D3018" w:rsidRDefault="000D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C692" w14:textId="77777777" w:rsidR="00F45C2C" w:rsidRDefault="00F45C2C" w:rsidP="006526BF">
    <w:pPr>
      <w:pStyle w:val="BodyText"/>
      <w:tabs>
        <w:tab w:val="right" w:pos="9600"/>
      </w:tabs>
      <w:spacing w:line="14" w:lineRule="auto"/>
      <w:jc w:val="both"/>
      <w:rPr>
        <w:sz w:val="20"/>
      </w:rPr>
    </w:pPr>
  </w:p>
  <w:p w14:paraId="79A1A428" w14:textId="77777777" w:rsidR="00F45C2C" w:rsidRDefault="00F45C2C" w:rsidP="006526BF">
    <w:pPr>
      <w:pStyle w:val="BodyText"/>
      <w:tabs>
        <w:tab w:val="right" w:pos="9600"/>
      </w:tabs>
      <w:spacing w:line="14" w:lineRule="auto"/>
      <w:jc w:val="both"/>
      <w:rPr>
        <w:sz w:val="20"/>
      </w:rPr>
    </w:pPr>
  </w:p>
  <w:p w14:paraId="4923798F" w14:textId="77777777" w:rsidR="00F45C2C" w:rsidRDefault="00F45C2C" w:rsidP="006526BF">
    <w:pPr>
      <w:pStyle w:val="BodyText"/>
      <w:tabs>
        <w:tab w:val="right" w:pos="9600"/>
      </w:tabs>
      <w:spacing w:line="14" w:lineRule="auto"/>
      <w:jc w:val="both"/>
      <w:rPr>
        <w:sz w:val="20"/>
      </w:rPr>
    </w:pPr>
  </w:p>
  <w:p w14:paraId="70FB337F" w14:textId="77777777" w:rsidR="00F45C2C" w:rsidRDefault="00F45C2C" w:rsidP="006526BF">
    <w:pPr>
      <w:pStyle w:val="BodyText"/>
      <w:tabs>
        <w:tab w:val="right" w:pos="9600"/>
      </w:tabs>
      <w:spacing w:line="14" w:lineRule="auto"/>
      <w:jc w:val="both"/>
      <w:rPr>
        <w:sz w:val="20"/>
      </w:rPr>
    </w:pPr>
  </w:p>
  <w:p w14:paraId="6FF37317" w14:textId="77777777" w:rsidR="00F45C2C" w:rsidRDefault="00E66097" w:rsidP="006526BF">
    <w:pPr>
      <w:pStyle w:val="BodyText"/>
      <w:tabs>
        <w:tab w:val="right" w:pos="9600"/>
      </w:tabs>
      <w:spacing w:line="14" w:lineRule="auto"/>
      <w:jc w:val="both"/>
      <w:rPr>
        <w:sz w:val="20"/>
      </w:rPr>
    </w:pPr>
    <w:r>
      <w:rPr>
        <w:noProof/>
        <w:lang w:val="el-GR" w:eastAsia="el-GR"/>
      </w:rPr>
      <w:drawing>
        <wp:anchor distT="0" distB="0" distL="114300" distR="114300" simplePos="0" relativeHeight="251659264" behindDoc="0" locked="0" layoutInCell="1" allowOverlap="1" wp14:anchorId="303FD9DF" wp14:editId="1C961116">
          <wp:simplePos x="0" y="0"/>
          <wp:positionH relativeFrom="column">
            <wp:posOffset>-205740</wp:posOffset>
          </wp:positionH>
          <wp:positionV relativeFrom="paragraph">
            <wp:posOffset>62230</wp:posOffset>
          </wp:positionV>
          <wp:extent cx="2796540" cy="74168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lproject_logo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6540" cy="741680"/>
                  </a:xfrm>
                  <a:prstGeom prst="rect">
                    <a:avLst/>
                  </a:prstGeom>
                </pic:spPr>
              </pic:pic>
            </a:graphicData>
          </a:graphic>
          <wp14:sizeRelH relativeFrom="page">
            <wp14:pctWidth>0</wp14:pctWidth>
          </wp14:sizeRelH>
          <wp14:sizeRelV relativeFrom="page">
            <wp14:pctHeight>0</wp14:pctHeight>
          </wp14:sizeRelV>
        </wp:anchor>
      </w:drawing>
    </w:r>
  </w:p>
  <w:p w14:paraId="69931F2E" w14:textId="77777777" w:rsidR="00F45C2C" w:rsidRDefault="00F45C2C" w:rsidP="006526BF">
    <w:pPr>
      <w:pStyle w:val="BodyText"/>
      <w:tabs>
        <w:tab w:val="right" w:pos="9600"/>
      </w:tabs>
      <w:spacing w:line="14" w:lineRule="auto"/>
      <w:jc w:val="both"/>
      <w:rPr>
        <w:sz w:val="20"/>
      </w:rPr>
    </w:pPr>
  </w:p>
  <w:p w14:paraId="4C202238" w14:textId="77777777" w:rsidR="00F45C2C" w:rsidRDefault="00F45C2C" w:rsidP="006526BF">
    <w:pPr>
      <w:pStyle w:val="BodyText"/>
      <w:tabs>
        <w:tab w:val="right" w:pos="9600"/>
      </w:tabs>
      <w:spacing w:line="14" w:lineRule="auto"/>
      <w:jc w:val="both"/>
      <w:rPr>
        <w:sz w:val="20"/>
      </w:rPr>
    </w:pPr>
  </w:p>
  <w:p w14:paraId="07CD9783" w14:textId="77777777" w:rsidR="00F45C2C" w:rsidRDefault="00F45C2C" w:rsidP="006526BF">
    <w:pPr>
      <w:pStyle w:val="BodyText"/>
      <w:tabs>
        <w:tab w:val="right" w:pos="9600"/>
      </w:tabs>
      <w:spacing w:line="14" w:lineRule="auto"/>
      <w:jc w:val="both"/>
      <w:rPr>
        <w:sz w:val="20"/>
      </w:rPr>
    </w:pPr>
  </w:p>
  <w:p w14:paraId="753A35E8" w14:textId="77777777" w:rsidR="00F45C2C" w:rsidRDefault="00F45C2C" w:rsidP="006526BF">
    <w:pPr>
      <w:pStyle w:val="BodyText"/>
      <w:tabs>
        <w:tab w:val="right" w:pos="9600"/>
      </w:tabs>
      <w:spacing w:line="14" w:lineRule="auto"/>
      <w:jc w:val="both"/>
      <w:rPr>
        <w:sz w:val="20"/>
      </w:rPr>
    </w:pPr>
  </w:p>
  <w:p w14:paraId="553303C2" w14:textId="77777777" w:rsidR="00F45C2C" w:rsidRDefault="00F45C2C" w:rsidP="006526BF">
    <w:pPr>
      <w:pStyle w:val="BodyText"/>
      <w:tabs>
        <w:tab w:val="right" w:pos="9600"/>
      </w:tabs>
      <w:spacing w:line="14" w:lineRule="auto"/>
      <w:jc w:val="both"/>
      <w:rPr>
        <w:sz w:val="20"/>
      </w:rPr>
    </w:pPr>
  </w:p>
  <w:p w14:paraId="21241AB2" w14:textId="77777777" w:rsidR="00F45C2C" w:rsidRDefault="00F45C2C" w:rsidP="006526BF">
    <w:pPr>
      <w:pStyle w:val="BodyText"/>
      <w:tabs>
        <w:tab w:val="right" w:pos="9600"/>
      </w:tabs>
      <w:spacing w:line="14" w:lineRule="auto"/>
      <w:jc w:val="both"/>
      <w:rPr>
        <w:sz w:val="20"/>
      </w:rPr>
    </w:pPr>
  </w:p>
  <w:p w14:paraId="0120E3C1" w14:textId="77777777" w:rsidR="00F45C2C" w:rsidRDefault="00F45C2C" w:rsidP="006526BF">
    <w:pPr>
      <w:pStyle w:val="BodyText"/>
      <w:tabs>
        <w:tab w:val="right" w:pos="9600"/>
      </w:tabs>
      <w:spacing w:line="14" w:lineRule="auto"/>
      <w:jc w:val="both"/>
      <w:rPr>
        <w:sz w:val="20"/>
      </w:rPr>
    </w:pPr>
  </w:p>
  <w:p w14:paraId="65CE025B" w14:textId="77777777" w:rsidR="00F45C2C" w:rsidRDefault="00E66097" w:rsidP="00BF47BF">
    <w:pPr>
      <w:pStyle w:val="BodyText"/>
      <w:tabs>
        <w:tab w:val="right" w:pos="9600"/>
      </w:tabs>
      <w:spacing w:line="14" w:lineRule="auto"/>
      <w:jc w:val="right"/>
      <w:rPr>
        <w:sz w:val="20"/>
      </w:rPr>
    </w:pPr>
    <w:r>
      <w:rPr>
        <w:noProof/>
        <w:sz w:val="20"/>
        <w:lang w:val="el-GR" w:eastAsia="el-GR"/>
      </w:rPr>
      <w:drawing>
        <wp:inline distT="0" distB="0" distL="0" distR="0" wp14:anchorId="441A4100" wp14:editId="3E3C65D5">
          <wp:extent cx="3147060" cy="816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_Grants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57014" cy="819180"/>
                  </a:xfrm>
                  <a:prstGeom prst="rect">
                    <a:avLst/>
                  </a:prstGeom>
                </pic:spPr>
              </pic:pic>
            </a:graphicData>
          </a:graphic>
        </wp:inline>
      </w:drawing>
    </w:r>
  </w:p>
  <w:p w14:paraId="2B3D5373" w14:textId="77777777" w:rsidR="00F45C2C" w:rsidRDefault="00F45C2C" w:rsidP="006526BF">
    <w:pPr>
      <w:pStyle w:val="BodyText"/>
      <w:tabs>
        <w:tab w:val="right" w:pos="9600"/>
      </w:tabs>
      <w:spacing w:line="14" w:lineRule="auto"/>
      <w:jc w:val="both"/>
      <w:rPr>
        <w:sz w:val="20"/>
      </w:rPr>
    </w:pPr>
  </w:p>
  <w:p w14:paraId="6AB7216A" w14:textId="77777777" w:rsidR="00F45C2C" w:rsidRDefault="00F45C2C" w:rsidP="006526BF">
    <w:pPr>
      <w:pStyle w:val="BodyText"/>
      <w:tabs>
        <w:tab w:val="right" w:pos="9600"/>
      </w:tabs>
      <w:spacing w:line="14" w:lineRule="auto"/>
      <w:jc w:val="both"/>
      <w:rPr>
        <w:sz w:val="20"/>
      </w:rPr>
    </w:pPr>
  </w:p>
  <w:p w14:paraId="0E89DA05" w14:textId="77777777" w:rsidR="00F45C2C" w:rsidRDefault="00F45C2C" w:rsidP="006526BF">
    <w:pPr>
      <w:pStyle w:val="BodyText"/>
      <w:tabs>
        <w:tab w:val="right" w:pos="9600"/>
      </w:tabs>
      <w:spacing w:line="14" w:lineRule="auto"/>
      <w:jc w:val="both"/>
      <w:rPr>
        <w:sz w:val="20"/>
      </w:rPr>
    </w:pPr>
  </w:p>
  <w:p w14:paraId="597DA49E" w14:textId="77777777" w:rsidR="00F45C2C" w:rsidRDefault="00F45C2C" w:rsidP="006526BF">
    <w:pPr>
      <w:pStyle w:val="BodyText"/>
      <w:tabs>
        <w:tab w:val="right" w:pos="9600"/>
      </w:tabs>
      <w:spacing w:line="14" w:lineRule="auto"/>
      <w:jc w:val="both"/>
      <w:rPr>
        <w:sz w:val="20"/>
      </w:rPr>
    </w:pPr>
  </w:p>
  <w:p w14:paraId="44212115" w14:textId="77777777" w:rsidR="00F45C2C" w:rsidRDefault="00F45C2C" w:rsidP="006526BF">
    <w:pPr>
      <w:pStyle w:val="BodyText"/>
      <w:tabs>
        <w:tab w:val="right" w:pos="9600"/>
      </w:tabs>
      <w:spacing w:line="14" w:lineRule="auto"/>
      <w:jc w:val="both"/>
      <w:rPr>
        <w:sz w:val="20"/>
      </w:rPr>
    </w:pPr>
  </w:p>
  <w:p w14:paraId="45FEFABF" w14:textId="77777777" w:rsidR="00F45C2C" w:rsidRDefault="00F45C2C" w:rsidP="006526BF">
    <w:pPr>
      <w:pStyle w:val="BodyText"/>
      <w:tabs>
        <w:tab w:val="right" w:pos="9600"/>
      </w:tabs>
      <w:spacing w:line="14" w:lineRule="auto"/>
      <w:jc w:val="both"/>
      <w:rPr>
        <w:sz w:val="20"/>
      </w:rPr>
    </w:pPr>
  </w:p>
  <w:p w14:paraId="61E63C3D" w14:textId="77777777" w:rsidR="00F45C2C" w:rsidRDefault="00F45C2C" w:rsidP="006526BF">
    <w:pPr>
      <w:pStyle w:val="BodyText"/>
      <w:tabs>
        <w:tab w:val="right" w:pos="9600"/>
      </w:tabs>
      <w:spacing w:line="14" w:lineRule="auto"/>
      <w:jc w:val="both"/>
      <w:rPr>
        <w:sz w:val="20"/>
      </w:rPr>
    </w:pPr>
  </w:p>
  <w:p w14:paraId="58A1DB9B" w14:textId="77777777" w:rsidR="00F45C2C" w:rsidRDefault="00F45C2C" w:rsidP="006526BF">
    <w:pPr>
      <w:pStyle w:val="BodyText"/>
      <w:tabs>
        <w:tab w:val="right" w:pos="9600"/>
      </w:tabs>
      <w:spacing w:line="14" w:lineRule="auto"/>
      <w:jc w:val="both"/>
      <w:rPr>
        <w:sz w:val="20"/>
      </w:rPr>
    </w:pPr>
  </w:p>
  <w:p w14:paraId="5472B548" w14:textId="77777777" w:rsidR="00F45C2C" w:rsidRDefault="00F45C2C" w:rsidP="006526BF">
    <w:pPr>
      <w:pStyle w:val="BodyText"/>
      <w:tabs>
        <w:tab w:val="right" w:pos="9600"/>
      </w:tabs>
      <w:spacing w:line="14" w:lineRule="auto"/>
      <w:jc w:val="both"/>
      <w:rPr>
        <w:sz w:val="20"/>
      </w:rPr>
    </w:pPr>
  </w:p>
  <w:p w14:paraId="4FA15B2E" w14:textId="77777777" w:rsidR="00F45C2C" w:rsidRDefault="00F45C2C" w:rsidP="006526BF">
    <w:pPr>
      <w:pStyle w:val="BodyText"/>
      <w:tabs>
        <w:tab w:val="right" w:pos="9600"/>
      </w:tabs>
      <w:spacing w:line="14" w:lineRule="auto"/>
      <w:jc w:val="both"/>
      <w:rPr>
        <w:sz w:val="20"/>
      </w:rPr>
    </w:pPr>
  </w:p>
  <w:p w14:paraId="7C33CD3F" w14:textId="77777777" w:rsidR="00F45C2C" w:rsidRDefault="00F45C2C" w:rsidP="006526BF">
    <w:pPr>
      <w:pStyle w:val="BodyText"/>
      <w:tabs>
        <w:tab w:val="right" w:pos="9600"/>
      </w:tabs>
      <w:spacing w:line="14" w:lineRule="auto"/>
      <w:jc w:val="both"/>
      <w:rPr>
        <w:sz w:val="20"/>
      </w:rPr>
    </w:pPr>
  </w:p>
  <w:p w14:paraId="6A55EC69" w14:textId="77777777" w:rsidR="00F45C2C" w:rsidRDefault="00F45C2C" w:rsidP="006526BF">
    <w:pPr>
      <w:pStyle w:val="BodyText"/>
      <w:tabs>
        <w:tab w:val="right" w:pos="9600"/>
      </w:tabs>
      <w:spacing w:line="14" w:lineRule="auto"/>
      <w:jc w:val="both"/>
      <w:rPr>
        <w:sz w:val="20"/>
      </w:rPr>
    </w:pPr>
  </w:p>
  <w:p w14:paraId="7D5B622A" w14:textId="77777777" w:rsidR="00F45C2C" w:rsidRDefault="00F45C2C" w:rsidP="006526BF">
    <w:pPr>
      <w:pStyle w:val="BodyText"/>
      <w:tabs>
        <w:tab w:val="right" w:pos="9600"/>
      </w:tabs>
      <w:spacing w:line="14" w:lineRule="auto"/>
      <w:jc w:val="both"/>
      <w:rPr>
        <w:sz w:val="20"/>
      </w:rPr>
    </w:pPr>
  </w:p>
  <w:p w14:paraId="35D1E649" w14:textId="77777777" w:rsidR="00F45C2C" w:rsidRDefault="00F45C2C" w:rsidP="006526BF">
    <w:pPr>
      <w:pStyle w:val="BodyText"/>
      <w:tabs>
        <w:tab w:val="right" w:pos="9600"/>
      </w:tabs>
      <w:spacing w:line="14" w:lineRule="auto"/>
      <w:jc w:val="both"/>
      <w:rPr>
        <w:sz w:val="20"/>
      </w:rPr>
    </w:pPr>
  </w:p>
  <w:p w14:paraId="507C5044" w14:textId="77777777" w:rsidR="00F45C2C" w:rsidRDefault="00F45C2C" w:rsidP="006526BF">
    <w:pPr>
      <w:pStyle w:val="BodyText"/>
      <w:tabs>
        <w:tab w:val="right" w:pos="9600"/>
      </w:tabs>
      <w:spacing w:line="14" w:lineRule="auto"/>
      <w:jc w:val="both"/>
      <w:rPr>
        <w:sz w:val="20"/>
      </w:rPr>
    </w:pPr>
  </w:p>
  <w:p w14:paraId="4C20210F" w14:textId="77777777" w:rsidR="00F45C2C" w:rsidRDefault="00F45C2C" w:rsidP="006526BF">
    <w:pPr>
      <w:pStyle w:val="BodyText"/>
      <w:tabs>
        <w:tab w:val="right" w:pos="9600"/>
      </w:tabs>
      <w:spacing w:line="14" w:lineRule="auto"/>
      <w:jc w:val="both"/>
      <w:rPr>
        <w:sz w:val="20"/>
      </w:rPr>
    </w:pPr>
  </w:p>
  <w:p w14:paraId="07A12CEC" w14:textId="77777777" w:rsidR="00F45C2C" w:rsidRDefault="00F45C2C" w:rsidP="006526BF">
    <w:pPr>
      <w:pStyle w:val="BodyText"/>
      <w:tabs>
        <w:tab w:val="right" w:pos="9600"/>
      </w:tabs>
      <w:spacing w:line="14" w:lineRule="auto"/>
      <w:jc w:val="both"/>
      <w:rPr>
        <w:sz w:val="20"/>
      </w:rPr>
    </w:pPr>
  </w:p>
  <w:p w14:paraId="4D44FF7F" w14:textId="77777777" w:rsidR="00F45C2C" w:rsidRDefault="00F45C2C" w:rsidP="006526BF">
    <w:pPr>
      <w:pStyle w:val="BodyText"/>
      <w:tabs>
        <w:tab w:val="right" w:pos="9600"/>
      </w:tabs>
      <w:spacing w:line="14" w:lineRule="auto"/>
      <w:jc w:val="both"/>
      <w:rPr>
        <w:sz w:val="20"/>
      </w:rPr>
    </w:pPr>
  </w:p>
  <w:p w14:paraId="6B0A99F4" w14:textId="77777777" w:rsidR="00F45C2C" w:rsidRDefault="00F45C2C" w:rsidP="006526BF">
    <w:pPr>
      <w:pStyle w:val="BodyText"/>
      <w:tabs>
        <w:tab w:val="right" w:pos="9600"/>
      </w:tabs>
      <w:spacing w:line="14" w:lineRule="auto"/>
      <w:jc w:val="both"/>
      <w:rPr>
        <w:sz w:val="20"/>
      </w:rPr>
    </w:pPr>
  </w:p>
  <w:p w14:paraId="10C11849" w14:textId="77777777" w:rsidR="00F45C2C" w:rsidRDefault="00F45C2C" w:rsidP="006526BF">
    <w:pPr>
      <w:pStyle w:val="BodyText"/>
      <w:tabs>
        <w:tab w:val="right" w:pos="9600"/>
      </w:tabs>
      <w:spacing w:line="14" w:lineRule="auto"/>
      <w:jc w:val="both"/>
      <w:rPr>
        <w:sz w:val="20"/>
      </w:rPr>
    </w:pPr>
  </w:p>
  <w:p w14:paraId="5ACD58B2" w14:textId="77777777" w:rsidR="00F45C2C" w:rsidRDefault="00F45C2C" w:rsidP="006526BF">
    <w:pPr>
      <w:pStyle w:val="BodyText"/>
      <w:tabs>
        <w:tab w:val="right" w:pos="9600"/>
      </w:tabs>
      <w:spacing w:line="14" w:lineRule="auto"/>
      <w:jc w:val="both"/>
      <w:rPr>
        <w:sz w:val="20"/>
      </w:rPr>
    </w:pPr>
  </w:p>
  <w:p w14:paraId="12D09D01" w14:textId="77777777" w:rsidR="00F45C2C" w:rsidRDefault="00F45C2C" w:rsidP="006526BF">
    <w:pPr>
      <w:pStyle w:val="BodyText"/>
      <w:tabs>
        <w:tab w:val="right" w:pos="9600"/>
      </w:tabs>
      <w:spacing w:line="14" w:lineRule="auto"/>
      <w:jc w:val="both"/>
      <w:rPr>
        <w:sz w:val="20"/>
      </w:rPr>
    </w:pPr>
  </w:p>
  <w:p w14:paraId="6823D7E6" w14:textId="77777777" w:rsidR="00F45C2C" w:rsidRDefault="00F45C2C" w:rsidP="006526BF">
    <w:pPr>
      <w:pStyle w:val="BodyText"/>
      <w:tabs>
        <w:tab w:val="right" w:pos="9600"/>
      </w:tabs>
      <w:spacing w:line="14" w:lineRule="auto"/>
      <w:jc w:val="both"/>
      <w:rPr>
        <w:sz w:val="20"/>
      </w:rPr>
    </w:pPr>
  </w:p>
  <w:p w14:paraId="421E76A9" w14:textId="77777777" w:rsidR="00F45C2C" w:rsidRDefault="00F45C2C" w:rsidP="006526BF">
    <w:pPr>
      <w:pStyle w:val="BodyText"/>
      <w:tabs>
        <w:tab w:val="right" w:pos="9600"/>
      </w:tabs>
      <w:spacing w:line="14" w:lineRule="auto"/>
      <w:jc w:val="both"/>
      <w:rPr>
        <w:sz w:val="20"/>
      </w:rPr>
    </w:pPr>
  </w:p>
  <w:p w14:paraId="25BAFEA6" w14:textId="77777777" w:rsidR="00F45C2C" w:rsidRDefault="00F45C2C" w:rsidP="006526BF">
    <w:pPr>
      <w:pStyle w:val="BodyText"/>
      <w:tabs>
        <w:tab w:val="right" w:pos="9600"/>
      </w:tabs>
      <w:spacing w:line="14" w:lineRule="auto"/>
      <w:jc w:val="both"/>
      <w:rPr>
        <w:sz w:val="20"/>
      </w:rPr>
    </w:pPr>
  </w:p>
  <w:p w14:paraId="11C7E433" w14:textId="77777777" w:rsidR="00F45C2C" w:rsidRDefault="00F45C2C" w:rsidP="006526BF">
    <w:pPr>
      <w:pStyle w:val="BodyText"/>
      <w:tabs>
        <w:tab w:val="right" w:pos="9600"/>
      </w:tabs>
      <w:spacing w:line="14" w:lineRule="auto"/>
      <w:jc w:val="both"/>
      <w:rPr>
        <w:sz w:val="20"/>
      </w:rPr>
    </w:pPr>
  </w:p>
  <w:p w14:paraId="3C8A2D5A" w14:textId="77777777" w:rsidR="00F45C2C" w:rsidRDefault="00F45C2C" w:rsidP="006526BF">
    <w:pPr>
      <w:pStyle w:val="BodyText"/>
      <w:tabs>
        <w:tab w:val="right" w:pos="9600"/>
      </w:tabs>
      <w:spacing w:line="14" w:lineRule="auto"/>
      <w:jc w:val="both"/>
      <w:rPr>
        <w:sz w:val="20"/>
      </w:rPr>
    </w:pPr>
  </w:p>
  <w:p w14:paraId="1BFAB1B6" w14:textId="77777777" w:rsidR="00F45C2C" w:rsidRDefault="00F45C2C" w:rsidP="006526BF">
    <w:pPr>
      <w:pStyle w:val="BodyText"/>
      <w:tabs>
        <w:tab w:val="right" w:pos="9600"/>
      </w:tabs>
      <w:spacing w:line="14" w:lineRule="auto"/>
      <w:jc w:val="both"/>
      <w:rPr>
        <w:sz w:val="20"/>
      </w:rPr>
    </w:pPr>
  </w:p>
  <w:p w14:paraId="7B8048B0" w14:textId="77777777" w:rsidR="00F45C2C" w:rsidRDefault="00F45C2C" w:rsidP="006526BF">
    <w:pPr>
      <w:pStyle w:val="BodyText"/>
      <w:tabs>
        <w:tab w:val="right" w:pos="9600"/>
      </w:tabs>
      <w:spacing w:line="14" w:lineRule="auto"/>
      <w:jc w:val="both"/>
      <w:rPr>
        <w:sz w:val="20"/>
      </w:rPr>
    </w:pPr>
  </w:p>
  <w:p w14:paraId="03718346" w14:textId="77777777" w:rsidR="00F45C2C" w:rsidRDefault="00F45C2C" w:rsidP="006526BF">
    <w:pPr>
      <w:pStyle w:val="BodyText"/>
      <w:tabs>
        <w:tab w:val="right" w:pos="9600"/>
      </w:tabs>
      <w:spacing w:line="14" w:lineRule="auto"/>
      <w:jc w:val="both"/>
      <w:rPr>
        <w:sz w:val="20"/>
      </w:rPr>
    </w:pPr>
  </w:p>
  <w:p w14:paraId="34C5C74F" w14:textId="77777777" w:rsidR="00F45C2C" w:rsidRDefault="00F45C2C" w:rsidP="00BF47BF">
    <w:pPr>
      <w:pStyle w:val="BodyText"/>
      <w:tabs>
        <w:tab w:val="right" w:pos="9600"/>
      </w:tabs>
      <w:spacing w:line="14" w:lineRule="auto"/>
      <w:jc w:val="right"/>
      <w:rPr>
        <w:sz w:val="20"/>
      </w:rPr>
    </w:pPr>
  </w:p>
  <w:p w14:paraId="227BE1FD" w14:textId="77777777" w:rsidR="00F45C2C" w:rsidRDefault="00E66097" w:rsidP="006526BF">
    <w:pPr>
      <w:pStyle w:val="BodyText"/>
      <w:tabs>
        <w:tab w:val="right" w:pos="9600"/>
      </w:tabs>
      <w:spacing w:line="14" w:lineRule="auto"/>
      <w:jc w:val="both"/>
      <w:rPr>
        <w:sz w:val="20"/>
      </w:rPr>
    </w:pPr>
    <w:r>
      <w:rPr>
        <w:sz w:val="20"/>
      </w:rPr>
      <w:tab/>
    </w:r>
  </w:p>
  <w:p w14:paraId="05997AE9" w14:textId="77777777" w:rsidR="00F45C2C" w:rsidRDefault="00F45C2C" w:rsidP="006526BF">
    <w:pPr>
      <w:pStyle w:val="BodyText"/>
      <w:tabs>
        <w:tab w:val="right" w:pos="9600"/>
      </w:tabs>
      <w:spacing w:line="14" w:lineRule="auto"/>
      <w:jc w:val="both"/>
      <w:rPr>
        <w:sz w:val="20"/>
      </w:rPr>
    </w:pPr>
  </w:p>
  <w:p w14:paraId="6C0CE182" w14:textId="77777777" w:rsidR="00F45C2C" w:rsidRDefault="00F45C2C" w:rsidP="006526BF">
    <w:pPr>
      <w:pStyle w:val="BodyText"/>
      <w:tabs>
        <w:tab w:val="right" w:pos="9600"/>
      </w:tabs>
      <w:spacing w:line="14" w:lineRule="auto"/>
      <w:jc w:val="both"/>
      <w:rPr>
        <w:sz w:val="20"/>
      </w:rPr>
    </w:pPr>
  </w:p>
  <w:p w14:paraId="45342027" w14:textId="77777777" w:rsidR="00F45C2C" w:rsidRDefault="00E66097" w:rsidP="006526BF">
    <w:pPr>
      <w:pStyle w:val="BodyText"/>
      <w:tabs>
        <w:tab w:val="left" w:pos="7092"/>
      </w:tabs>
      <w:spacing w:line="14" w:lineRule="auto"/>
      <w:jc w:val="both"/>
      <w:rPr>
        <w:sz w:val="20"/>
      </w:rPr>
    </w:pPr>
    <w:r>
      <w:rPr>
        <w:sz w:val="20"/>
      </w:rPr>
      <w:tab/>
    </w:r>
  </w:p>
  <w:p w14:paraId="7BC24F9B" w14:textId="77777777" w:rsidR="00F45C2C" w:rsidRDefault="00F45C2C" w:rsidP="006526BF">
    <w:pPr>
      <w:pStyle w:val="BodyText"/>
      <w:tabs>
        <w:tab w:val="right" w:pos="9600"/>
      </w:tabs>
      <w:spacing w:line="14" w:lineRule="auto"/>
      <w:jc w:val="both"/>
      <w:rPr>
        <w:sz w:val="20"/>
      </w:rPr>
    </w:pPr>
  </w:p>
  <w:p w14:paraId="6874EC89" w14:textId="77777777" w:rsidR="00F45C2C" w:rsidRDefault="00F45C2C" w:rsidP="006526BF">
    <w:pPr>
      <w:pStyle w:val="BodyText"/>
      <w:tabs>
        <w:tab w:val="right" w:pos="9600"/>
      </w:tabs>
      <w:spacing w:line="14" w:lineRule="auto"/>
      <w:jc w:val="both"/>
      <w:rPr>
        <w:sz w:val="20"/>
      </w:rPr>
    </w:pPr>
  </w:p>
  <w:p w14:paraId="68A32E17" w14:textId="77777777" w:rsidR="00F45C2C" w:rsidRDefault="00F45C2C" w:rsidP="006526BF">
    <w:pPr>
      <w:pStyle w:val="BodyText"/>
      <w:tabs>
        <w:tab w:val="right" w:pos="9600"/>
      </w:tabs>
      <w:spacing w:line="14" w:lineRule="auto"/>
      <w:jc w:val="both"/>
      <w:rPr>
        <w:sz w:val="20"/>
      </w:rPr>
    </w:pPr>
  </w:p>
  <w:p w14:paraId="572C1EE4" w14:textId="77777777" w:rsidR="00F45C2C" w:rsidRDefault="00F45C2C" w:rsidP="006526BF">
    <w:pPr>
      <w:pStyle w:val="BodyText"/>
      <w:tabs>
        <w:tab w:val="right" w:pos="9600"/>
      </w:tabs>
      <w:spacing w:line="14" w:lineRule="auto"/>
      <w:jc w:val="both"/>
      <w:rPr>
        <w:sz w:val="20"/>
      </w:rPr>
    </w:pPr>
  </w:p>
  <w:p w14:paraId="52A9F84E" w14:textId="77777777" w:rsidR="00F45C2C" w:rsidRDefault="00F45C2C" w:rsidP="006526BF">
    <w:pPr>
      <w:pStyle w:val="BodyText"/>
      <w:tabs>
        <w:tab w:val="right" w:pos="9600"/>
      </w:tabs>
      <w:spacing w:line="14" w:lineRule="auto"/>
      <w:jc w:val="both"/>
      <w:rPr>
        <w:sz w:val="20"/>
      </w:rPr>
    </w:pPr>
  </w:p>
  <w:p w14:paraId="5DA79C41" w14:textId="77777777" w:rsidR="00F45C2C" w:rsidRDefault="00F45C2C" w:rsidP="006526BF">
    <w:pPr>
      <w:pStyle w:val="BodyText"/>
      <w:tabs>
        <w:tab w:val="right" w:pos="9600"/>
      </w:tabs>
      <w:spacing w:line="14" w:lineRule="auto"/>
      <w:jc w:val="both"/>
      <w:rPr>
        <w:sz w:val="20"/>
      </w:rPr>
    </w:pPr>
  </w:p>
  <w:p w14:paraId="0222543E" w14:textId="77777777" w:rsidR="00F45C2C" w:rsidRDefault="00F45C2C" w:rsidP="006526BF">
    <w:pPr>
      <w:pStyle w:val="BodyText"/>
      <w:tabs>
        <w:tab w:val="right" w:pos="9600"/>
      </w:tabs>
      <w:spacing w:line="14" w:lineRule="auto"/>
      <w:jc w:val="both"/>
      <w:rPr>
        <w:sz w:val="20"/>
      </w:rPr>
    </w:pPr>
  </w:p>
  <w:p w14:paraId="7A066DD7" w14:textId="77777777" w:rsidR="00F45C2C" w:rsidRDefault="00F45C2C" w:rsidP="006526BF">
    <w:pPr>
      <w:pStyle w:val="BodyText"/>
      <w:tabs>
        <w:tab w:val="right" w:pos="9600"/>
      </w:tabs>
      <w:spacing w:line="14" w:lineRule="auto"/>
      <w:jc w:val="both"/>
      <w:rPr>
        <w:sz w:val="20"/>
      </w:rPr>
    </w:pPr>
  </w:p>
  <w:p w14:paraId="63B0CE76" w14:textId="77777777" w:rsidR="00F45C2C" w:rsidRDefault="00F45C2C" w:rsidP="006526BF">
    <w:pPr>
      <w:pStyle w:val="BodyText"/>
      <w:tabs>
        <w:tab w:val="right" w:pos="9600"/>
      </w:tabs>
      <w:spacing w:line="14" w:lineRule="auto"/>
      <w:jc w:val="both"/>
      <w:rPr>
        <w:sz w:val="20"/>
      </w:rPr>
    </w:pPr>
  </w:p>
  <w:p w14:paraId="10ED714B" w14:textId="77777777" w:rsidR="00F45C2C" w:rsidRDefault="00F45C2C" w:rsidP="006526BF">
    <w:pPr>
      <w:pStyle w:val="BodyText"/>
      <w:tabs>
        <w:tab w:val="right" w:pos="9600"/>
      </w:tabs>
      <w:spacing w:line="14" w:lineRule="auto"/>
      <w:jc w:val="both"/>
      <w:rPr>
        <w:sz w:val="20"/>
      </w:rPr>
    </w:pPr>
  </w:p>
  <w:p w14:paraId="001FF75B" w14:textId="77777777" w:rsidR="00F45C2C" w:rsidRDefault="00F45C2C" w:rsidP="006526BF">
    <w:pPr>
      <w:pStyle w:val="BodyText"/>
      <w:tabs>
        <w:tab w:val="right" w:pos="9600"/>
      </w:tabs>
      <w:spacing w:line="14" w:lineRule="auto"/>
      <w:jc w:val="both"/>
      <w:rPr>
        <w:sz w:val="20"/>
      </w:rPr>
    </w:pPr>
  </w:p>
  <w:p w14:paraId="65611EDF" w14:textId="77777777" w:rsidR="00F45C2C" w:rsidRDefault="00F45C2C" w:rsidP="006526BF">
    <w:pPr>
      <w:pStyle w:val="BodyText"/>
      <w:tabs>
        <w:tab w:val="right" w:pos="9600"/>
      </w:tabs>
      <w:spacing w:line="14" w:lineRule="auto"/>
      <w:jc w:val="both"/>
      <w:rPr>
        <w:sz w:val="20"/>
      </w:rPr>
    </w:pPr>
  </w:p>
  <w:p w14:paraId="59EA2F6C" w14:textId="77777777" w:rsidR="00F45C2C" w:rsidRDefault="00F45C2C" w:rsidP="006526BF">
    <w:pPr>
      <w:pStyle w:val="BodyText"/>
      <w:tabs>
        <w:tab w:val="right" w:pos="9600"/>
      </w:tabs>
      <w:spacing w:line="14" w:lineRule="auto"/>
      <w:jc w:val="both"/>
      <w:rPr>
        <w:sz w:val="20"/>
      </w:rPr>
    </w:pPr>
  </w:p>
  <w:p w14:paraId="082A255E" w14:textId="77777777" w:rsidR="00F45C2C" w:rsidRDefault="00F45C2C" w:rsidP="006526BF">
    <w:pPr>
      <w:pStyle w:val="BodyText"/>
      <w:tabs>
        <w:tab w:val="right" w:pos="9600"/>
      </w:tabs>
      <w:spacing w:line="14" w:lineRule="auto"/>
      <w:jc w:val="both"/>
      <w:rPr>
        <w:sz w:val="20"/>
      </w:rPr>
    </w:pPr>
  </w:p>
  <w:p w14:paraId="53E84689" w14:textId="77777777" w:rsidR="00F45C2C" w:rsidRDefault="00F45C2C" w:rsidP="006526BF">
    <w:pPr>
      <w:pStyle w:val="BodyText"/>
      <w:tabs>
        <w:tab w:val="right" w:pos="9600"/>
      </w:tabs>
      <w:spacing w:line="14" w:lineRule="auto"/>
      <w:jc w:val="both"/>
      <w:rPr>
        <w:sz w:val="20"/>
      </w:rPr>
    </w:pPr>
  </w:p>
  <w:p w14:paraId="10E6E93D" w14:textId="77777777" w:rsidR="00F45C2C" w:rsidRDefault="00F45C2C" w:rsidP="006526BF">
    <w:pPr>
      <w:pStyle w:val="BodyText"/>
      <w:tabs>
        <w:tab w:val="right" w:pos="9600"/>
      </w:tabs>
      <w:spacing w:line="14" w:lineRule="auto"/>
      <w:jc w:val="both"/>
      <w:rPr>
        <w:sz w:val="20"/>
      </w:rPr>
    </w:pPr>
  </w:p>
  <w:p w14:paraId="058E791E" w14:textId="77777777" w:rsidR="00F45C2C" w:rsidRDefault="00F45C2C" w:rsidP="006526BF">
    <w:pPr>
      <w:pStyle w:val="BodyText"/>
      <w:tabs>
        <w:tab w:val="right" w:pos="9600"/>
      </w:tabs>
      <w:spacing w:line="14" w:lineRule="auto"/>
      <w:jc w:val="both"/>
      <w:rPr>
        <w:sz w:val="20"/>
      </w:rPr>
    </w:pPr>
  </w:p>
  <w:p w14:paraId="45C930F7" w14:textId="77777777" w:rsidR="00F45C2C" w:rsidRDefault="00F45C2C" w:rsidP="006526BF">
    <w:pPr>
      <w:pStyle w:val="BodyText"/>
      <w:tabs>
        <w:tab w:val="right" w:pos="9600"/>
      </w:tabs>
      <w:spacing w:line="14" w:lineRule="auto"/>
      <w:jc w:val="both"/>
      <w:rPr>
        <w:sz w:val="20"/>
      </w:rPr>
    </w:pPr>
  </w:p>
  <w:p w14:paraId="52684EFE" w14:textId="77777777" w:rsidR="00F45C2C" w:rsidRDefault="00F45C2C" w:rsidP="006526BF">
    <w:pPr>
      <w:pStyle w:val="BodyText"/>
      <w:tabs>
        <w:tab w:val="right" w:pos="9600"/>
      </w:tabs>
      <w:spacing w:line="14" w:lineRule="auto"/>
      <w:jc w:val="both"/>
      <w:rPr>
        <w:sz w:val="20"/>
      </w:rPr>
    </w:pPr>
  </w:p>
  <w:p w14:paraId="06AB4942" w14:textId="77777777" w:rsidR="00F45C2C" w:rsidRDefault="00F45C2C" w:rsidP="006526BF">
    <w:pPr>
      <w:pStyle w:val="BodyText"/>
      <w:tabs>
        <w:tab w:val="right" w:pos="9600"/>
      </w:tabs>
      <w:spacing w:line="14" w:lineRule="auto"/>
      <w:jc w:val="both"/>
      <w:rPr>
        <w:sz w:val="20"/>
      </w:rPr>
    </w:pPr>
  </w:p>
  <w:p w14:paraId="74261A6D" w14:textId="77777777" w:rsidR="00F45C2C" w:rsidRDefault="00F45C2C" w:rsidP="006526BF">
    <w:pPr>
      <w:pStyle w:val="BodyText"/>
      <w:tabs>
        <w:tab w:val="right" w:pos="9600"/>
      </w:tabs>
      <w:spacing w:line="14" w:lineRule="auto"/>
      <w:jc w:val="both"/>
      <w:rPr>
        <w:sz w:val="20"/>
      </w:rPr>
    </w:pPr>
  </w:p>
  <w:p w14:paraId="74D0C34D" w14:textId="77777777" w:rsidR="00F45C2C" w:rsidRDefault="00F45C2C" w:rsidP="006526BF">
    <w:pPr>
      <w:pStyle w:val="BodyText"/>
      <w:tabs>
        <w:tab w:val="right" w:pos="9600"/>
      </w:tabs>
      <w:spacing w:line="14" w:lineRule="auto"/>
      <w:jc w:val="both"/>
      <w:rPr>
        <w:sz w:val="20"/>
      </w:rPr>
    </w:pPr>
  </w:p>
  <w:p w14:paraId="07E15CFC" w14:textId="77777777" w:rsidR="00F45C2C" w:rsidRDefault="00F45C2C" w:rsidP="006526BF">
    <w:pPr>
      <w:pStyle w:val="BodyText"/>
      <w:tabs>
        <w:tab w:val="right" w:pos="9600"/>
      </w:tabs>
      <w:spacing w:line="14" w:lineRule="auto"/>
      <w:jc w:val="both"/>
      <w:rPr>
        <w:sz w:val="20"/>
      </w:rPr>
    </w:pPr>
  </w:p>
  <w:p w14:paraId="6BB8D456" w14:textId="77777777" w:rsidR="00F45C2C" w:rsidRDefault="00F45C2C" w:rsidP="006526BF">
    <w:pPr>
      <w:pStyle w:val="BodyText"/>
      <w:tabs>
        <w:tab w:val="right" w:pos="9600"/>
      </w:tabs>
      <w:spacing w:line="14" w:lineRule="auto"/>
      <w:jc w:val="both"/>
      <w:rPr>
        <w:sz w:val="20"/>
      </w:rPr>
    </w:pPr>
  </w:p>
  <w:p w14:paraId="2CB6C833" w14:textId="77777777" w:rsidR="00F45C2C" w:rsidRDefault="00F45C2C" w:rsidP="006526BF">
    <w:pPr>
      <w:pStyle w:val="BodyText"/>
      <w:tabs>
        <w:tab w:val="right" w:pos="9600"/>
      </w:tabs>
      <w:spacing w:line="14" w:lineRule="auto"/>
      <w:jc w:val="both"/>
      <w:rPr>
        <w:sz w:val="20"/>
      </w:rPr>
    </w:pPr>
  </w:p>
  <w:p w14:paraId="7B2B2829" w14:textId="77777777" w:rsidR="00F45C2C" w:rsidRDefault="00F45C2C" w:rsidP="006526BF">
    <w:pPr>
      <w:pStyle w:val="BodyText"/>
      <w:tabs>
        <w:tab w:val="right" w:pos="9600"/>
      </w:tabs>
      <w:spacing w:line="14" w:lineRule="auto"/>
      <w:jc w:val="both"/>
      <w:rPr>
        <w:sz w:val="20"/>
      </w:rPr>
    </w:pPr>
  </w:p>
  <w:p w14:paraId="41B0B2B7" w14:textId="77777777" w:rsidR="00F45C2C" w:rsidRDefault="00F45C2C" w:rsidP="006526BF">
    <w:pPr>
      <w:pStyle w:val="BodyText"/>
      <w:tabs>
        <w:tab w:val="right" w:pos="9600"/>
      </w:tabs>
      <w:spacing w:line="14" w:lineRule="auto"/>
      <w:jc w:val="both"/>
      <w:rPr>
        <w:sz w:val="20"/>
      </w:rPr>
    </w:pPr>
  </w:p>
  <w:p w14:paraId="32C50035" w14:textId="77777777" w:rsidR="00F45C2C" w:rsidRDefault="00F45C2C" w:rsidP="006526BF">
    <w:pPr>
      <w:pStyle w:val="BodyText"/>
      <w:tabs>
        <w:tab w:val="right" w:pos="9600"/>
      </w:tabs>
      <w:spacing w:line="14" w:lineRule="auto"/>
      <w:jc w:val="both"/>
      <w:rPr>
        <w:sz w:val="20"/>
      </w:rPr>
    </w:pPr>
  </w:p>
  <w:p w14:paraId="4AA5B00B" w14:textId="77777777" w:rsidR="00F45C2C" w:rsidRDefault="00F45C2C" w:rsidP="006526BF">
    <w:pPr>
      <w:pStyle w:val="BodyText"/>
      <w:tabs>
        <w:tab w:val="right" w:pos="9600"/>
      </w:tabs>
      <w:spacing w:line="14" w:lineRule="auto"/>
      <w:jc w:val="both"/>
      <w:rPr>
        <w:sz w:val="20"/>
      </w:rPr>
    </w:pPr>
  </w:p>
  <w:p w14:paraId="515F7814" w14:textId="77777777" w:rsidR="00F45C2C" w:rsidRDefault="00F45C2C" w:rsidP="006526BF">
    <w:pPr>
      <w:pStyle w:val="BodyText"/>
      <w:tabs>
        <w:tab w:val="right" w:pos="9600"/>
      </w:tabs>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8A3989"/>
    <w:multiLevelType w:val="hybridMultilevel"/>
    <w:tmpl w:val="1306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68"/>
    <w:rsid w:val="000D3018"/>
    <w:rsid w:val="00132A68"/>
    <w:rsid w:val="00304175"/>
    <w:rsid w:val="00381286"/>
    <w:rsid w:val="00394AAF"/>
    <w:rsid w:val="003F6197"/>
    <w:rsid w:val="0044005C"/>
    <w:rsid w:val="004B196A"/>
    <w:rsid w:val="005F47D8"/>
    <w:rsid w:val="006D520C"/>
    <w:rsid w:val="006D6982"/>
    <w:rsid w:val="00893494"/>
    <w:rsid w:val="00A55A55"/>
    <w:rsid w:val="00A8534C"/>
    <w:rsid w:val="00B45360"/>
    <w:rsid w:val="00C73517"/>
    <w:rsid w:val="00CF5806"/>
    <w:rsid w:val="00D86802"/>
    <w:rsid w:val="00E66097"/>
    <w:rsid w:val="00E71422"/>
    <w:rsid w:val="00E93835"/>
    <w:rsid w:val="00EA132F"/>
    <w:rsid w:val="00F41A68"/>
    <w:rsid w:val="00F45C2C"/>
    <w:rsid w:val="00F9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369"/>
  <w15:chartTrackingRefBased/>
  <w15:docId w15:val="{E53F0609-0911-4DDA-B76C-F514749A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1A68"/>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1"/>
    <w:qFormat/>
    <w:rsid w:val="00F41A68"/>
    <w:pPr>
      <w:spacing w:before="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A68"/>
    <w:rPr>
      <w:rFonts w:ascii="Times New Roman" w:eastAsia="Times New Roman" w:hAnsi="Times New Roman" w:cs="Times New Roman"/>
      <w:b/>
      <w:bCs/>
      <w:kern w:val="0"/>
    </w:rPr>
  </w:style>
  <w:style w:type="paragraph" w:styleId="BodyText">
    <w:name w:val="Body Text"/>
    <w:basedOn w:val="Normal"/>
    <w:link w:val="BodyTextChar"/>
    <w:uiPriority w:val="1"/>
    <w:qFormat/>
    <w:rsid w:val="00F41A68"/>
  </w:style>
  <w:style w:type="character" w:customStyle="1" w:styleId="BodyTextChar">
    <w:name w:val="Body Text Char"/>
    <w:basedOn w:val="DefaultParagraphFont"/>
    <w:link w:val="BodyText"/>
    <w:uiPriority w:val="1"/>
    <w:rsid w:val="00F41A68"/>
    <w:rPr>
      <w:rFonts w:ascii="Times New Roman" w:eastAsia="Times New Roman" w:hAnsi="Times New Roman" w:cs="Times New Roman"/>
      <w:kern w:val="0"/>
    </w:rPr>
  </w:style>
  <w:style w:type="character" w:styleId="Hyperlink">
    <w:name w:val="Hyperlink"/>
    <w:basedOn w:val="DefaultParagraphFont"/>
    <w:uiPriority w:val="99"/>
    <w:unhideWhenUsed/>
    <w:rsid w:val="00E93835"/>
    <w:rPr>
      <w:color w:val="0563C1" w:themeColor="hyperlink"/>
      <w:u w:val="single"/>
    </w:rPr>
  </w:style>
  <w:style w:type="character" w:customStyle="1" w:styleId="UnresolvedMention1">
    <w:name w:val="Unresolved Mention1"/>
    <w:basedOn w:val="DefaultParagraphFont"/>
    <w:uiPriority w:val="99"/>
    <w:semiHidden/>
    <w:unhideWhenUsed/>
    <w:rsid w:val="00E93835"/>
    <w:rPr>
      <w:color w:val="605E5C"/>
      <w:shd w:val="clear" w:color="auto" w:fill="E1DFDD"/>
    </w:rPr>
  </w:style>
  <w:style w:type="character" w:styleId="UnresolvedMention">
    <w:name w:val="Unresolved Mention"/>
    <w:basedOn w:val="DefaultParagraphFont"/>
    <w:uiPriority w:val="99"/>
    <w:semiHidden/>
    <w:unhideWhenUsed/>
    <w:rsid w:val="0039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tch-asia.eu/" TargetMode="External"/><Relationship Id="rId3" Type="http://schemas.openxmlformats.org/officeDocument/2006/relationships/settings" Target="settings.xml"/><Relationship Id="rId7" Type="http://schemas.openxmlformats.org/officeDocument/2006/relationships/hyperlink" Target="mailto:Mongolianyakleath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amitsa</dc:creator>
  <cp:keywords/>
  <dc:description/>
  <cp:lastModifiedBy>amitsa</cp:lastModifiedBy>
  <cp:revision>9</cp:revision>
  <dcterms:created xsi:type="dcterms:W3CDTF">2024-01-03T10:10:00Z</dcterms:created>
  <dcterms:modified xsi:type="dcterms:W3CDTF">2024-05-31T09:35:00Z</dcterms:modified>
</cp:coreProperties>
</file>